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ascii="宋体" w:hAnsi="宋体" w:cs="宋体"/>
          <w:b/>
          <w:snapToGrid w:val="0"/>
          <w:color w:val="000000" w:themeColor="text1"/>
          <w:sz w:val="32"/>
          <w:szCs w:val="32"/>
          <w14:textFill>
            <w14:solidFill>
              <w14:schemeClr w14:val="tx1"/>
            </w14:solidFill>
          </w14:textFill>
        </w:rPr>
      </w:pPr>
      <w:r>
        <w:rPr>
          <w:rFonts w:hint="eastAsia" w:ascii="宋体" w:hAnsi="宋体" w:cs="宋体"/>
          <w:b/>
          <w:snapToGrid w:val="0"/>
          <w:color w:val="000000" w:themeColor="text1"/>
          <w:sz w:val="32"/>
          <w:szCs w:val="32"/>
          <w:lang w:val="en-US" w:eastAsia="zh-CN"/>
          <w14:textFill>
            <w14:solidFill>
              <w14:schemeClr w14:val="tx1"/>
            </w14:solidFill>
          </w14:textFill>
        </w:rPr>
        <w:t>基于智慧课堂</w:t>
      </w:r>
      <w:r>
        <w:rPr>
          <w:rFonts w:hint="eastAsia" w:ascii="宋体" w:hAnsi="宋体" w:cs="宋体"/>
          <w:b/>
          <w:snapToGrid w:val="0"/>
          <w:color w:val="000000" w:themeColor="text1"/>
          <w:sz w:val="32"/>
          <w:szCs w:val="32"/>
          <w14:textFill>
            <w14:solidFill>
              <w14:schemeClr w14:val="tx1"/>
            </w14:solidFill>
          </w14:textFill>
        </w:rPr>
        <w:t xml:space="preserve">  </w:t>
      </w:r>
      <w:r>
        <w:rPr>
          <w:rFonts w:hint="eastAsia" w:ascii="宋体" w:hAnsi="宋体" w:cs="宋体"/>
          <w:b/>
          <w:snapToGrid w:val="0"/>
          <w:color w:val="000000" w:themeColor="text1"/>
          <w:sz w:val="32"/>
          <w:szCs w:val="32"/>
          <w:lang w:val="en-US" w:eastAsia="zh-CN"/>
          <w14:textFill>
            <w14:solidFill>
              <w14:schemeClr w14:val="tx1"/>
            </w14:solidFill>
          </w14:textFill>
        </w:rPr>
        <w:t>实现</w:t>
      </w:r>
      <w:r>
        <w:rPr>
          <w:rFonts w:hint="eastAsia" w:ascii="宋体" w:hAnsi="宋体" w:cs="宋体"/>
          <w:b/>
          <w:snapToGrid w:val="0"/>
          <w:color w:val="000000" w:themeColor="text1"/>
          <w:sz w:val="32"/>
          <w:szCs w:val="32"/>
          <w14:textFill>
            <w14:solidFill>
              <w14:schemeClr w14:val="tx1"/>
            </w14:solidFill>
          </w14:textFill>
        </w:rPr>
        <w:t>精准教学</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ascii="宋体" w:hAnsi="宋体" w:cs="宋体"/>
          <w:b/>
          <w:bCs/>
          <w:snapToGrid w:val="0"/>
          <w:color w:val="000000" w:themeColor="text1"/>
          <w:sz w:val="28"/>
          <w:szCs w:val="28"/>
          <w14:textFill>
            <w14:solidFill>
              <w14:schemeClr w14:val="tx1"/>
            </w14:solidFill>
          </w14:textFill>
        </w:rPr>
      </w:pPr>
      <w:r>
        <w:rPr>
          <w:rFonts w:hint="eastAsia" w:ascii="宋体" w:hAnsi="宋体" w:cs="宋体"/>
          <w:b/>
          <w:bCs/>
          <w:snapToGrid w:val="0"/>
          <w:color w:val="000000" w:themeColor="text1"/>
          <w:sz w:val="28"/>
          <w:szCs w:val="28"/>
          <w14:textFill>
            <w14:solidFill>
              <w14:schemeClr w14:val="tx1"/>
            </w14:solidFill>
          </w14:textFill>
        </w:rPr>
        <w:t>——以《</w:t>
      </w:r>
      <w:r>
        <w:rPr>
          <w:rFonts w:hint="eastAsia" w:ascii="宋体" w:hAnsi="宋体" w:eastAsia="宋体" w:cs="宋体"/>
          <w:b/>
          <w:bCs/>
          <w:color w:val="auto"/>
          <w:sz w:val="28"/>
          <w:szCs w:val="28"/>
          <w:u w:val="none"/>
          <w:lang w:val="en-US" w:eastAsia="zh-CN"/>
        </w:rPr>
        <w:t>中国古代政治制度的形成与发展</w:t>
      </w:r>
      <w:r>
        <w:rPr>
          <w:rFonts w:hint="eastAsia" w:ascii="宋体" w:hAnsi="宋体" w:cs="宋体"/>
          <w:b/>
          <w:bCs/>
          <w:snapToGrid w:val="0"/>
          <w:color w:val="000000" w:themeColor="text1"/>
          <w:sz w:val="28"/>
          <w:szCs w:val="28"/>
          <w14:textFill>
            <w14:solidFill>
              <w14:schemeClr w14:val="tx1"/>
            </w14:solidFill>
          </w14:textFill>
        </w:rPr>
        <w:t>》为例</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b/>
          <w:bCs/>
          <w:color w:val="auto"/>
          <w:sz w:val="32"/>
          <w:szCs w:val="32"/>
          <w:u w:val="none"/>
          <w:lang w:val="en-US" w:eastAsia="zh-CN"/>
        </w:rPr>
      </w:pPr>
      <w:r>
        <w:rPr>
          <w:rFonts w:hint="eastAsia" w:ascii="宋体" w:hAnsi="宋体" w:cs="宋体"/>
          <w:bCs/>
          <w:color w:val="000000" w:themeColor="text1"/>
          <w:kern w:val="2"/>
          <w:sz w:val="24"/>
          <w:szCs w:val="24"/>
          <w14:textFill>
            <w14:solidFill>
              <w14:schemeClr w14:val="tx1"/>
            </w14:solidFill>
          </w14:textFill>
        </w:rPr>
        <w:t>安徽省蚌埠第一</w:t>
      </w:r>
      <w:r>
        <w:rPr>
          <w:rFonts w:hint="eastAsia" w:ascii="宋体" w:hAnsi="宋体" w:cs="宋体"/>
          <w:bCs/>
          <w:color w:val="000000" w:themeColor="text1"/>
          <w:kern w:val="2"/>
          <w:sz w:val="24"/>
          <w:szCs w:val="24"/>
          <w:lang w:val="en-US" w:eastAsia="zh-CN"/>
          <w14:textFill>
            <w14:solidFill>
              <w14:schemeClr w14:val="tx1"/>
            </w14:solidFill>
          </w14:textFill>
        </w:rPr>
        <w:t>中学</w:t>
      </w:r>
      <w:r>
        <w:rPr>
          <w:rFonts w:hint="eastAsia" w:ascii="宋体" w:hAnsi="宋体" w:cs="宋体"/>
          <w:bCs/>
          <w:color w:val="000000" w:themeColor="text1"/>
          <w:kern w:val="2"/>
          <w:sz w:val="24"/>
          <w:szCs w:val="24"/>
          <w14:textFill>
            <w14:solidFill>
              <w14:schemeClr w14:val="tx1"/>
            </w14:solidFill>
          </w14:textFill>
        </w:rPr>
        <w:t xml:space="preserve"> </w:t>
      </w:r>
      <w:r>
        <w:rPr>
          <w:rFonts w:hint="eastAsia" w:ascii="宋体" w:hAnsi="宋体" w:cs="宋体"/>
          <w:bCs/>
          <w:color w:val="000000" w:themeColor="text1"/>
          <w:kern w:val="2"/>
          <w:sz w:val="24"/>
          <w:szCs w:val="24"/>
          <w:lang w:val="en-US" w:eastAsia="zh-CN"/>
          <w14:textFill>
            <w14:solidFill>
              <w14:schemeClr w14:val="tx1"/>
            </w14:solidFill>
          </w14:textFill>
        </w:rPr>
        <w:t>闻庆云</w:t>
      </w: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ascii="宋体" w:hAnsi="宋体" w:cs="宋体"/>
          <w:b/>
          <w:kern w:val="2"/>
          <w:szCs w:val="21"/>
        </w:rPr>
      </w:pPr>
      <w:r>
        <w:rPr>
          <w:rFonts w:hint="eastAsia" w:asciiTheme="majorEastAsia" w:hAnsiTheme="majorEastAsia" w:eastAsiaTheme="majorEastAsia"/>
          <w:b/>
          <w:sz w:val="28"/>
          <w:szCs w:val="28"/>
        </w:rPr>
        <w:t>【</w:t>
      </w:r>
      <w:r>
        <w:rPr>
          <w:rFonts w:ascii="宋体" w:hAnsi="宋体" w:cs="宋体"/>
          <w:b/>
          <w:kern w:val="2"/>
          <w:sz w:val="28"/>
          <w:szCs w:val="28"/>
        </w:rPr>
        <w:t>设计思想</w:t>
      </w:r>
      <w:r>
        <w:rPr>
          <w:rFonts w:hint="eastAsia" w:asciiTheme="majorEastAsia" w:hAnsiTheme="majorEastAsia" w:eastAsiaTheme="majorEastAsia"/>
          <w:b/>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历史教学是培养和发展学生历史学科核心素养的基本途径。因此，教师树立指向学生历史学科核心素养的教学理念是有效教学设计的前提。针对《中国古代政治体制的形成与发展》这节课教学内容 “大跨度”“大容量”的特点，首先对教学内容进行整合，以中国古代政治制度的演变为主线，通过选取典型政治体制进行深入分析，加深学生对制度本质的理解。其次，教学过程以“学习任务”的方式展开，每个学习任务以问题作为切入点，以符合学生认知的、典型的、有说服力的文字和图片史料为载体，让学生在史料研读中，在历史情境中，自主探究得出结论，解决问题的同时提升能力发展素养。</w:t>
      </w: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ascii="宋体" w:hAnsi="宋体" w:cs="宋体"/>
          <w:b/>
          <w:kern w:val="2"/>
          <w:szCs w:val="21"/>
        </w:rPr>
      </w:pPr>
      <w:r>
        <w:rPr>
          <w:rFonts w:hint="eastAsia" w:asciiTheme="majorEastAsia" w:hAnsiTheme="majorEastAsia" w:eastAsiaTheme="majorEastAsia"/>
          <w:b/>
          <w:sz w:val="28"/>
          <w:szCs w:val="28"/>
        </w:rPr>
        <w:t>【教材分析】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本课内容在《选择性必修1：国家制度与社会》第一单元——政治制度中，该单元囊括了中西方从古代到现代的政治制度，并通过不同制度的共性与特性，引导学生感受中西方政治制度的发展演变过程，进而深化理解中国政治道路发展的独特性。本课作为单元中的第一课，主要讲解中国古代政治制度的内容，为后启中国近现代制度打下基础，并与西方政治制度形成对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Theme="majorEastAsia" w:hAnsiTheme="majorEastAsia" w:eastAsiaTheme="majorEastAsia"/>
          <w:b/>
          <w:sz w:val="28"/>
          <w:szCs w:val="28"/>
        </w:rPr>
      </w:pPr>
      <w:r>
        <w:rPr>
          <w:rFonts w:hint="eastAsia" w:ascii="宋体" w:hAnsi="宋体" w:eastAsia="宋体" w:cs="宋体"/>
          <w:b w:val="0"/>
          <w:bCs/>
          <w:color w:val="000000"/>
          <w:kern w:val="0"/>
          <w:sz w:val="21"/>
          <w:szCs w:val="21"/>
          <w:lang w:val="en-US" w:eastAsia="zh-CN"/>
        </w:rPr>
        <w:t>从本课内容的编排上看，教材主要分为先秦时期的政治制度、秦的政治制度和两汉到明清时期政治制度的演变三大子目。为了让学生更好地理解教材，我将子目重新打散，分为先秦时期的政治制度的演变、秦汉到明清的中央行政制度的嬗变和秦汉到明清的地方行政制度的演进三大板块进行授课。通过这一课的学习，让学生缕清先秦到明清的政治制度线索，并正确区分秦前后政治制度的异同及演变趋势。进而教授学生正确评价历史事件的方法，引导学生深化理解中国政治道路发展的独特性。</w:t>
      </w: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【学情分析】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本课授课对象是高中二年级选考历史的学生，通过初中和高一的学习，学生们具有一定的历史储备，但政治制度对于学生来讲比较难理解，很多知识存在混淆现象包括很多概念解读不清，也未建起完全的系统的抽象思维体系。因此教师依据学生的认知情况，按课标要求对教材进行重新整合，采取丰富的教学形式，运用丰富的图片、材料等直观形式，注重创设情境与构建逻辑框架，以任务引领、合作探究等形式完成教学任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drawing>
          <wp:inline distT="0" distB="0" distL="114300" distR="114300">
            <wp:extent cx="4409440" cy="1800225"/>
            <wp:effectExtent l="0" t="0" r="10160" b="3175"/>
            <wp:docPr id="2" name="图片 2"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1"/>
                    <pic:cNvPicPr>
                      <a:picLocks noChangeAspect="1"/>
                    </pic:cNvPicPr>
                  </pic:nvPicPr>
                  <pic:blipFill>
                    <a:blip r:embed="rId4"/>
                    <a:stretch>
                      <a:fillRect/>
                    </a:stretch>
                  </pic:blipFill>
                  <pic:spPr>
                    <a:xfrm>
                      <a:off x="0" y="0"/>
                      <a:ext cx="4409440" cy="1800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drawing>
          <wp:inline distT="0" distB="0" distL="114300" distR="114300">
            <wp:extent cx="4411980" cy="1798320"/>
            <wp:effectExtent l="0" t="0" r="7620" b="5080"/>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pic:cNvPicPr>
                  </pic:nvPicPr>
                  <pic:blipFill>
                    <a:blip r:embed="rId5"/>
                    <a:stretch>
                      <a:fillRect/>
                    </a:stretch>
                  </pic:blipFill>
                  <pic:spPr>
                    <a:xfrm>
                      <a:off x="0" y="0"/>
                      <a:ext cx="4411980" cy="1798320"/>
                    </a:xfrm>
                    <a:prstGeom prst="rect">
                      <a:avLst/>
                    </a:prstGeom>
                  </pic:spPr>
                </pic:pic>
              </a:graphicData>
            </a:graphic>
          </wp:inline>
        </w:drawing>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textAlignment w:val="auto"/>
        <w:rPr>
          <w:rFonts w:hint="default" w:ascii="宋体" w:hAnsi="宋体" w:cs="宋体" w:eastAsiaTheme="minorEastAsia"/>
          <w:color w:val="000000" w:themeColor="text1"/>
          <w:kern w:val="2"/>
          <w:szCs w:val="21"/>
          <w:lang w:val="en-US" w:eastAsia="zh-CN"/>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课前教师推送</w:t>
      </w:r>
      <w:r>
        <w:rPr>
          <w:rFonts w:hint="eastAsia" w:ascii="宋体" w:hAnsi="宋体" w:cs="宋体"/>
          <w:color w:val="000000" w:themeColor="text1"/>
          <w:kern w:val="2"/>
          <w:szCs w:val="21"/>
          <w:lang w:val="en-US" w:eastAsia="zh-CN"/>
          <w14:textFill>
            <w14:solidFill>
              <w14:schemeClr w14:val="tx1"/>
            </w14:solidFill>
          </w14:textFill>
        </w:rPr>
        <w:t>导学案</w:t>
      </w:r>
      <w:r>
        <w:rPr>
          <w:rFonts w:hint="eastAsia" w:ascii="宋体" w:hAnsi="宋体" w:cs="宋体"/>
          <w:color w:val="000000" w:themeColor="text1"/>
          <w:kern w:val="2"/>
          <w:szCs w:val="21"/>
          <w14:textFill>
            <w14:solidFill>
              <w14:schemeClr w14:val="tx1"/>
            </w14:solidFill>
          </w14:textFill>
        </w:rPr>
        <w:t>等学习资料，学生在完成课前自主学习后进行了答题。根据智学网</w:t>
      </w:r>
      <w:r>
        <w:rPr>
          <w:rFonts w:hint="eastAsia" w:ascii="宋体" w:hAnsi="宋体" w:cs="宋体"/>
          <w:color w:val="000000" w:themeColor="text1"/>
          <w:kern w:val="2"/>
          <w:szCs w:val="21"/>
          <w:lang w:val="en-US" w:eastAsia="zh-CN"/>
          <w14:textFill>
            <w14:solidFill>
              <w14:schemeClr w14:val="tx1"/>
            </w14:solidFill>
          </w14:textFill>
        </w:rPr>
        <w:t>学情概况和答题情况看</w:t>
      </w:r>
      <w:r>
        <w:rPr>
          <w:rFonts w:hint="eastAsia" w:ascii="宋体" w:hAnsi="宋体" w:cs="宋体"/>
          <w:color w:val="000000" w:themeColor="text1"/>
          <w:kern w:val="2"/>
          <w:szCs w:val="21"/>
          <w14:textFill>
            <w14:solidFill>
              <w14:schemeClr w14:val="tx1"/>
            </w14:solidFill>
          </w14:textFill>
        </w:rPr>
        <w:t>数据反馈，</w:t>
      </w:r>
      <w:r>
        <w:rPr>
          <w:rFonts w:hint="eastAsia" w:ascii="宋体" w:hAnsi="宋体" w:cs="宋体"/>
          <w:color w:val="000000" w:themeColor="text1"/>
          <w:kern w:val="2"/>
          <w:szCs w:val="21"/>
          <w:lang w:val="en-US" w:eastAsia="zh-CN"/>
          <w14:textFill>
            <w14:solidFill>
              <w14:schemeClr w14:val="tx1"/>
            </w14:solidFill>
          </w14:textFill>
        </w:rPr>
        <w:t>学生</w:t>
      </w:r>
      <w:r>
        <w:rPr>
          <w:rFonts w:hint="eastAsia" w:ascii="宋体" w:hAnsi="宋体" w:cs="宋体"/>
          <w:color w:val="000000" w:themeColor="text1"/>
          <w:kern w:val="2"/>
          <w:szCs w:val="21"/>
          <w14:textFill>
            <w14:solidFill>
              <w14:schemeClr w14:val="tx1"/>
            </w14:solidFill>
          </w14:textFill>
        </w:rPr>
        <w:t>自主学习效果不是很理想，共设计</w:t>
      </w:r>
      <w:r>
        <w:rPr>
          <w:rFonts w:hint="eastAsia" w:ascii="宋体" w:hAnsi="宋体" w:cs="宋体"/>
          <w:color w:val="000000" w:themeColor="text1"/>
          <w:kern w:val="2"/>
          <w:szCs w:val="21"/>
          <w:lang w:val="en-US" w:eastAsia="zh-CN"/>
          <w14:textFill>
            <w14:solidFill>
              <w14:schemeClr w14:val="tx1"/>
            </w14:solidFill>
          </w14:textFill>
        </w:rPr>
        <w:t>5</w:t>
      </w:r>
      <w:r>
        <w:rPr>
          <w:rFonts w:hint="eastAsia" w:ascii="宋体" w:hAnsi="宋体" w:cs="宋体"/>
          <w:color w:val="000000" w:themeColor="text1"/>
          <w:kern w:val="2"/>
          <w:szCs w:val="21"/>
          <w14:textFill>
            <w14:solidFill>
              <w14:schemeClr w14:val="tx1"/>
            </w14:solidFill>
          </w14:textFill>
        </w:rPr>
        <w:t>道基础选择题，满分1</w:t>
      </w:r>
      <w:r>
        <w:rPr>
          <w:rFonts w:ascii="宋体" w:hAnsi="宋体" w:cs="宋体"/>
          <w:color w:val="000000" w:themeColor="text1"/>
          <w:kern w:val="2"/>
          <w:szCs w:val="21"/>
          <w14:textFill>
            <w14:solidFill>
              <w14:schemeClr w14:val="tx1"/>
            </w14:solidFill>
          </w14:textFill>
        </w:rPr>
        <w:t>0分</w:t>
      </w: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学生平均得分为</w:t>
      </w:r>
      <w:r>
        <w:rPr>
          <w:rFonts w:hint="eastAsia" w:ascii="宋体" w:hAnsi="宋体" w:cs="宋体"/>
          <w:color w:val="000000" w:themeColor="text1"/>
          <w:kern w:val="2"/>
          <w:szCs w:val="21"/>
          <w14:textFill>
            <w14:solidFill>
              <w14:schemeClr w14:val="tx1"/>
            </w14:solidFill>
          </w14:textFill>
        </w:rPr>
        <w:t>6</w:t>
      </w:r>
      <w:r>
        <w:rPr>
          <w:rFonts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lang w:val="en-US" w:eastAsia="zh-CN"/>
          <w14:textFill>
            <w14:solidFill>
              <w14:schemeClr w14:val="tx1"/>
            </w14:solidFill>
          </w14:textFill>
        </w:rPr>
        <w:t>4</w:t>
      </w:r>
      <w:r>
        <w:rPr>
          <w:rFonts w:ascii="宋体" w:hAnsi="宋体" w:cs="宋体"/>
          <w:color w:val="000000" w:themeColor="text1"/>
          <w:kern w:val="2"/>
          <w:szCs w:val="21"/>
          <w14:textFill>
            <w14:solidFill>
              <w14:schemeClr w14:val="tx1"/>
            </w14:solidFill>
          </w14:textFill>
        </w:rPr>
        <w:t>分</w:t>
      </w:r>
      <w:r>
        <w:rPr>
          <w:rFonts w:hint="eastAsia" w:ascii="宋体" w:hAnsi="宋体" w:cs="宋体"/>
          <w:color w:val="000000" w:themeColor="text1"/>
          <w:kern w:val="2"/>
          <w:szCs w:val="21"/>
          <w:lang w:eastAsia="zh-CN"/>
          <w14:textFill>
            <w14:solidFill>
              <w14:schemeClr w14:val="tx1"/>
            </w14:solidFill>
          </w14:textFill>
        </w:rPr>
        <w:t>，</w:t>
      </w:r>
      <w:r>
        <w:rPr>
          <w:rFonts w:hint="eastAsia" w:ascii="宋体" w:hAnsi="宋体" w:cs="宋体"/>
          <w:color w:val="000000" w:themeColor="text1"/>
          <w:kern w:val="2"/>
          <w:szCs w:val="21"/>
          <w:lang w:val="en-US" w:eastAsia="zh-CN"/>
          <w14:textFill>
            <w14:solidFill>
              <w14:schemeClr w14:val="tx1"/>
            </w14:solidFill>
          </w14:textFill>
        </w:rPr>
        <w:t>整体得分率并不理想，尤其第一题的失分率相当高</w:t>
      </w:r>
      <w:r>
        <w:rPr>
          <w:rFonts w:hint="eastAsia"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lang w:val="en-US" w:eastAsia="zh-CN"/>
          <w14:textFill>
            <w14:solidFill>
              <w14:schemeClr w14:val="tx1"/>
            </w14:solidFill>
          </w14:textFill>
        </w:rPr>
        <w:t>根据学生的答题情况，我对自己的教学设计进行进一步调整。</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textAlignment w:val="auto"/>
        <w:rPr>
          <w:rFonts w:hint="eastAsia" w:ascii="宋体" w:hAnsi="宋体" w:cs="宋体"/>
          <w:color w:val="000000" w:themeColor="text1"/>
          <w:kern w:val="2"/>
          <w:szCs w:val="21"/>
          <w:lang w:val="en-US" w:eastAsia="zh-CN"/>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从技术角度讲，学生能够教熟练的操作智慧课堂学生端，已经具备完成课前</w:t>
      </w:r>
      <w:r>
        <w:rPr>
          <w:rFonts w:hint="eastAsia" w:ascii="宋体" w:hAnsi="宋体" w:cs="宋体"/>
          <w:color w:val="000000" w:themeColor="text1"/>
          <w:kern w:val="2"/>
          <w:szCs w:val="21"/>
          <w:lang w:val="en-US" w:eastAsia="zh-CN"/>
          <w14:textFill>
            <w14:solidFill>
              <w14:schemeClr w14:val="tx1"/>
            </w14:solidFill>
          </w14:textFill>
        </w:rPr>
        <w:t>自主</w:t>
      </w:r>
      <w:r>
        <w:rPr>
          <w:rFonts w:hint="eastAsia" w:ascii="宋体" w:hAnsi="宋体" w:cs="宋体"/>
          <w:color w:val="000000" w:themeColor="text1"/>
          <w:kern w:val="2"/>
          <w:szCs w:val="21"/>
          <w14:textFill>
            <w14:solidFill>
              <w14:schemeClr w14:val="tx1"/>
            </w14:solidFill>
          </w14:textFill>
        </w:rPr>
        <w:t>预习、查阅资料、课上互动答题、线上作业提交等智慧课堂常规活动的能力，对智慧课堂的使用能够做好有的放矢。</w:t>
      </w: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ascii="宋体" w:hAnsi="宋体" w:cs="宋体"/>
          <w:b/>
          <w:kern w:val="2"/>
          <w:szCs w:val="21"/>
        </w:rPr>
      </w:pPr>
      <w:r>
        <w:rPr>
          <w:rFonts w:hint="eastAsia" w:asciiTheme="majorEastAsia" w:hAnsiTheme="majorEastAsia" w:eastAsiaTheme="majorEastAsia"/>
          <w:b/>
          <w:sz w:val="28"/>
          <w:szCs w:val="28"/>
        </w:rPr>
        <w:t>【教学目标】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1.唯物史观：</w:t>
      </w:r>
      <w:r>
        <w:rPr>
          <w:rFonts w:hint="eastAsia" w:ascii="宋体" w:hAnsi="宋体" w:eastAsia="宋体" w:cs="宋体"/>
          <w:b w:val="0"/>
          <w:bCs/>
          <w:color w:val="000000"/>
          <w:kern w:val="0"/>
          <w:sz w:val="21"/>
          <w:szCs w:val="21"/>
          <w:lang w:val="en-US" w:eastAsia="zh-CN"/>
        </w:rPr>
        <w:t>通过不同时期政治制度的不同</w:t>
      </w:r>
      <w:r>
        <w:rPr>
          <w:rFonts w:hint="eastAsia" w:ascii="宋体" w:hAnsi="宋体" w:eastAsia="宋体" w:cs="宋体"/>
          <w:b w:val="0"/>
          <w:bCs/>
          <w:color w:val="000000"/>
          <w:kern w:val="0"/>
          <w:sz w:val="21"/>
          <w:szCs w:val="21"/>
        </w:rPr>
        <w:t>，</w:t>
      </w:r>
      <w:r>
        <w:rPr>
          <w:rFonts w:hint="eastAsia" w:ascii="宋体" w:hAnsi="宋体" w:eastAsia="宋体" w:cs="宋体"/>
          <w:b w:val="0"/>
          <w:bCs/>
          <w:color w:val="000000"/>
          <w:kern w:val="0"/>
          <w:sz w:val="21"/>
          <w:szCs w:val="21"/>
          <w:lang w:val="en-US" w:eastAsia="zh-CN"/>
        </w:rPr>
        <w:t>理解社会环境对于政治制度的影响等唯物史观</w:t>
      </w:r>
      <w:r>
        <w:rPr>
          <w:rFonts w:hint="eastAsia" w:ascii="宋体" w:hAnsi="宋体" w:eastAsia="宋体" w:cs="宋体"/>
          <w:b w:val="0"/>
          <w:bCs/>
          <w:color w:val="000000"/>
          <w:kern w:val="0"/>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2.时空观念：</w:t>
      </w:r>
      <w:r>
        <w:rPr>
          <w:rFonts w:hint="eastAsia" w:ascii="宋体" w:hAnsi="宋体" w:eastAsia="宋体" w:cs="宋体"/>
          <w:b w:val="0"/>
          <w:bCs/>
          <w:color w:val="000000"/>
          <w:kern w:val="0"/>
          <w:sz w:val="21"/>
          <w:szCs w:val="21"/>
          <w:lang w:val="en-US" w:eastAsia="zh-CN"/>
        </w:rPr>
        <w:t>在讲解不同地方行政制度时，可以通过行政区域地图的对比，更加直观的感受其变化，构架</w:t>
      </w:r>
      <w:r>
        <w:rPr>
          <w:rFonts w:hint="eastAsia" w:ascii="宋体" w:hAnsi="宋体" w:eastAsia="宋体" w:cs="宋体"/>
          <w:b w:val="0"/>
          <w:bCs/>
          <w:color w:val="000000"/>
          <w:kern w:val="0"/>
          <w:sz w:val="21"/>
          <w:szCs w:val="21"/>
        </w:rPr>
        <w:t>特定的时空框架</w:t>
      </w:r>
      <w:r>
        <w:rPr>
          <w:rFonts w:hint="eastAsia" w:ascii="宋体" w:hAnsi="宋体" w:eastAsia="宋体" w:cs="宋体"/>
          <w:b w:val="0"/>
          <w:bCs/>
          <w:color w:val="000000"/>
          <w:kern w:val="0"/>
          <w:sz w:val="21"/>
          <w:szCs w:val="21"/>
          <w:lang w:eastAsia="zh-CN"/>
        </w:rPr>
        <w:t>，</w:t>
      </w:r>
      <w:r>
        <w:rPr>
          <w:rFonts w:hint="eastAsia" w:ascii="宋体" w:hAnsi="宋体" w:eastAsia="宋体" w:cs="宋体"/>
          <w:b w:val="0"/>
          <w:bCs/>
          <w:color w:val="000000"/>
          <w:kern w:val="0"/>
          <w:sz w:val="21"/>
          <w:szCs w:val="21"/>
          <w:lang w:val="en-US" w:eastAsia="zh-CN"/>
        </w:rPr>
        <w:t>培养学生的时空观念。</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rPr>
        <w:t>3.史料实证</w:t>
      </w:r>
      <w:r>
        <w:rPr>
          <w:rFonts w:hint="eastAsia" w:ascii="宋体" w:hAnsi="宋体" w:eastAsia="宋体" w:cs="宋体"/>
          <w:b w:val="0"/>
          <w:bCs/>
          <w:color w:val="000000"/>
          <w:kern w:val="0"/>
          <w:sz w:val="21"/>
          <w:szCs w:val="21"/>
          <w:lang w:eastAsia="zh-CN"/>
        </w:rPr>
        <w:t>、</w:t>
      </w:r>
      <w:r>
        <w:rPr>
          <w:rFonts w:hint="eastAsia" w:ascii="宋体" w:hAnsi="宋体" w:eastAsia="宋体" w:cs="宋体"/>
          <w:b w:val="0"/>
          <w:bCs/>
          <w:color w:val="000000"/>
          <w:kern w:val="0"/>
          <w:sz w:val="21"/>
          <w:szCs w:val="21"/>
          <w:lang w:val="en-US" w:eastAsia="zh-CN"/>
        </w:rPr>
        <w:t>历史解释</w:t>
      </w:r>
      <w:r>
        <w:rPr>
          <w:rFonts w:hint="eastAsia" w:ascii="宋体" w:hAnsi="宋体" w:eastAsia="宋体" w:cs="宋体"/>
          <w:b w:val="0"/>
          <w:bCs/>
          <w:color w:val="000000"/>
          <w:kern w:val="0"/>
          <w:sz w:val="21"/>
          <w:szCs w:val="21"/>
        </w:rPr>
        <w:t>：通过阅读史料</w:t>
      </w:r>
      <w:r>
        <w:rPr>
          <w:rFonts w:hint="eastAsia" w:ascii="宋体" w:hAnsi="宋体" w:eastAsia="宋体" w:cs="宋体"/>
          <w:b w:val="0"/>
          <w:bCs/>
          <w:color w:val="000000"/>
          <w:kern w:val="0"/>
          <w:sz w:val="21"/>
          <w:szCs w:val="21"/>
          <w:lang w:eastAsia="zh-CN"/>
        </w:rPr>
        <w:t>、</w:t>
      </w:r>
      <w:r>
        <w:rPr>
          <w:rFonts w:hint="eastAsia" w:ascii="宋体" w:hAnsi="宋体" w:eastAsia="宋体" w:cs="宋体"/>
          <w:b w:val="0"/>
          <w:bCs/>
          <w:color w:val="000000"/>
          <w:kern w:val="0"/>
          <w:sz w:val="21"/>
          <w:szCs w:val="21"/>
          <w:lang w:val="en-US" w:eastAsia="zh-CN"/>
        </w:rPr>
        <w:t>分析史料完成每段史料配有的相应问题，培养学生历史思维。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val="en-US" w:eastAsia="zh-CN"/>
        </w:rPr>
        <w:t>4.</w:t>
      </w:r>
      <w:r>
        <w:rPr>
          <w:rFonts w:hint="eastAsia" w:ascii="宋体" w:hAnsi="宋体" w:eastAsia="宋体" w:cs="宋体"/>
          <w:b w:val="0"/>
          <w:bCs/>
          <w:color w:val="000000"/>
          <w:kern w:val="0"/>
          <w:sz w:val="21"/>
          <w:szCs w:val="21"/>
        </w:rPr>
        <w:t>家国情怀：通过对</w:t>
      </w:r>
      <w:r>
        <w:rPr>
          <w:rFonts w:hint="eastAsia" w:ascii="宋体" w:hAnsi="宋体" w:eastAsia="宋体" w:cs="宋体"/>
          <w:b w:val="0"/>
          <w:bCs/>
          <w:color w:val="000000"/>
          <w:kern w:val="0"/>
          <w:sz w:val="21"/>
          <w:szCs w:val="21"/>
          <w:lang w:val="en-US" w:eastAsia="zh-CN"/>
        </w:rPr>
        <w:t>古代政治制度</w:t>
      </w:r>
      <w:r>
        <w:rPr>
          <w:rFonts w:hint="eastAsia" w:ascii="宋体" w:hAnsi="宋体" w:eastAsia="宋体" w:cs="宋体"/>
          <w:b w:val="0"/>
          <w:bCs/>
          <w:color w:val="000000"/>
          <w:kern w:val="0"/>
          <w:sz w:val="21"/>
          <w:szCs w:val="21"/>
        </w:rPr>
        <w:t>的学习，</w:t>
      </w:r>
      <w:r>
        <w:rPr>
          <w:rFonts w:hint="eastAsia" w:ascii="宋体" w:hAnsi="宋体"/>
          <w:b w:val="0"/>
          <w:bCs/>
          <w:sz w:val="21"/>
          <w:szCs w:val="21"/>
        </w:rPr>
        <w:t>理解中国政治道路发展的独特性</w:t>
      </w:r>
      <w:r>
        <w:rPr>
          <w:rFonts w:hint="eastAsia" w:ascii="宋体" w:hAnsi="宋体" w:eastAsia="宋体" w:cs="宋体"/>
          <w:b w:val="0"/>
          <w:bCs/>
          <w:color w:val="000000"/>
          <w:kern w:val="0"/>
          <w:sz w:val="21"/>
          <w:szCs w:val="21"/>
          <w:lang w:eastAsia="zh-CN"/>
        </w:rPr>
        <w:t>。</w:t>
      </w:r>
    </w:p>
    <w:p>
      <w:pPr>
        <w:keepNext w:val="0"/>
        <w:keepLines w:val="0"/>
        <w:pageBreakBefore w:val="0"/>
        <w:widowControl w:val="0"/>
        <w:numPr>
          <w:ilvl w:val="0"/>
          <w:numId w:val="0"/>
        </w:numPr>
        <w:tabs>
          <w:tab w:val="left" w:pos="1678"/>
        </w:tabs>
        <w:kinsoku/>
        <w:wordWrap/>
        <w:overflowPunct/>
        <w:topLinePunct w:val="0"/>
        <w:autoSpaceDE/>
        <w:autoSpaceDN/>
        <w:bidi w:val="0"/>
        <w:snapToGrid w:val="0"/>
        <w:spacing w:line="360" w:lineRule="auto"/>
        <w:jc w:val="both"/>
        <w:textAlignment w:val="auto"/>
        <w:rPr>
          <w:rFonts w:ascii="宋体" w:hAnsi="宋体" w:cs="宋体"/>
          <w:b/>
          <w:kern w:val="2"/>
          <w:szCs w:val="21"/>
        </w:rPr>
      </w:pPr>
      <w:r>
        <w:rPr>
          <w:rFonts w:hint="eastAsia" w:asciiTheme="majorEastAsia" w:hAnsiTheme="majorEastAsia" w:eastAsiaTheme="majorEastAsia"/>
          <w:b/>
          <w:sz w:val="28"/>
          <w:szCs w:val="28"/>
        </w:rPr>
        <w:t>【教学重难点】</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教学重点：秦朝建立前后政治制度的差异；秦至清地方行政制度的演变。</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教学难点：秦至清政治制度演变的趋势。</w:t>
      </w:r>
    </w:p>
    <w:p>
      <w:pPr>
        <w:keepNext w:val="0"/>
        <w:keepLines w:val="0"/>
        <w:pageBreakBefore w:val="0"/>
        <w:widowControl w:val="0"/>
        <w:numPr>
          <w:ilvl w:val="0"/>
          <w:numId w:val="0"/>
        </w:numPr>
        <w:kinsoku/>
        <w:wordWrap/>
        <w:overflowPunct/>
        <w:topLinePunct w:val="0"/>
        <w:autoSpaceDE/>
        <w:autoSpaceDN/>
        <w:bidi w:val="0"/>
        <w:spacing w:line="360" w:lineRule="auto"/>
        <w:rPr>
          <w:rFonts w:hint="eastAsia" w:ascii="宋体" w:hAnsi="宋体" w:eastAsia="宋体" w:cs="宋体"/>
          <w:b/>
          <w:bCs w:val="0"/>
          <w:color w:val="auto"/>
          <w:sz w:val="28"/>
          <w:szCs w:val="28"/>
          <w:lang w:val="en-US" w:eastAsia="zh-CN"/>
        </w:rPr>
      </w:pPr>
      <w:r>
        <w:rPr>
          <w:rFonts w:hint="eastAsia" w:asciiTheme="majorEastAsia" w:hAnsiTheme="majorEastAsia" w:eastAsiaTheme="majorEastAsia"/>
          <w:b/>
          <w:sz w:val="28"/>
          <w:szCs w:val="28"/>
        </w:rPr>
        <w:t>【</w:t>
      </w:r>
      <w:r>
        <w:rPr>
          <w:rFonts w:hint="eastAsia" w:ascii="宋体" w:hAnsi="宋体" w:eastAsia="宋体" w:cs="宋体"/>
          <w:b/>
          <w:bCs w:val="0"/>
          <w:color w:val="auto"/>
          <w:sz w:val="28"/>
          <w:szCs w:val="28"/>
          <w:lang w:val="en-US" w:eastAsia="zh-CN"/>
        </w:rPr>
        <w:t>教学活动过程设计</w:t>
      </w:r>
      <w:r>
        <w:rPr>
          <w:rFonts w:hint="eastAsia" w:asciiTheme="majorEastAsia" w:hAnsiTheme="majorEastAsia" w:eastAsiaTheme="majorEastAsia"/>
          <w:b/>
          <w:sz w:val="28"/>
          <w:szCs w:val="28"/>
        </w:rPr>
        <w:t>】</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3795"/>
        <w:gridCol w:w="1616"/>
        <w:gridCol w:w="1362"/>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0"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2227"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教学内容及教师活动</w:t>
            </w:r>
          </w:p>
        </w:tc>
        <w:tc>
          <w:tcPr>
            <w:tcW w:w="949"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学生活动</w:t>
            </w:r>
          </w:p>
        </w:tc>
        <w:tc>
          <w:tcPr>
            <w:tcW w:w="799"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设计意图</w:t>
            </w:r>
          </w:p>
        </w:tc>
        <w:tc>
          <w:tcPr>
            <w:tcW w:w="772"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信息技术支持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250"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前</w:t>
            </w:r>
          </w:p>
        </w:tc>
        <w:tc>
          <w:tcPr>
            <w:tcW w:w="2227"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推送导学案及任务清单。</w:t>
            </w:r>
          </w:p>
        </w:tc>
        <w:tc>
          <w:tcPr>
            <w:tcW w:w="949"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课前自主预习教材完成导学案及任务清单。</w:t>
            </w:r>
          </w:p>
        </w:tc>
        <w:tc>
          <w:tcPr>
            <w:tcW w:w="799"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收集数据，了解学情，制定教学设计，提升教学导向性，提高课堂效率。</w:t>
            </w:r>
          </w:p>
        </w:tc>
        <w:tc>
          <w:tcPr>
            <w:tcW w:w="772"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eastAsiaTheme="minorEastAsia"/>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导学案推送，</w:t>
            </w:r>
            <w:r>
              <w:rPr>
                <w:rFonts w:hint="eastAsia" w:ascii="宋体" w:hAnsi="宋体" w:cs="宋体"/>
                <w:szCs w:val="21"/>
              </w:rPr>
              <w:t>学生利用学生端</w:t>
            </w:r>
            <w:r>
              <w:rPr>
                <w:rFonts w:hint="eastAsia" w:ascii="宋体" w:hAnsi="宋体" w:cs="宋体"/>
                <w:szCs w:val="21"/>
                <w:lang w:val="en-US" w:eastAsia="zh-CN"/>
              </w:rPr>
              <w:t>完成相应任务。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trPr>
        <w:tc>
          <w:tcPr>
            <w:tcW w:w="250" w:type="pct"/>
            <w:vMerge w:val="restar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default"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tc>
        <w:tc>
          <w:tcPr>
            <w:tcW w:w="2227"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【新课导入】</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推送材料：</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丞相绾等言：“诸侯初破，燕、齐、荆地远，不为置王，毋以填（镇）之。请立诸子，唯上幸许。”……</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廷尉李斯议日：“周文、武所封子弟同姓甚众，然后属疏远，相攻击如仇雠，诸侯更相诛伐，周天子弗能禁止。今海内赖陛下神灵一统，皆为郡县，诸子功臣以公赋税重赏赐之，甚足易制。天下无异意，则安宁之术也。”</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 xml:space="preserve">提问：丞相和廷尉争论的焦点是什么？                                                        </w:t>
            </w:r>
          </w:p>
        </w:tc>
        <w:tc>
          <w:tcPr>
            <w:tcW w:w="949"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lang w:val="en-US" w:eastAsia="zh-CN"/>
              </w:rPr>
              <w:t>学生阅读材料，根据所学知识，回答问题。</w:t>
            </w:r>
          </w:p>
        </w:tc>
        <w:tc>
          <w:tcPr>
            <w:tcW w:w="799"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lang w:bidi="ne-NP"/>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lang w:bidi="ne-NP"/>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lang w:bidi="ne-NP"/>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lang w:bidi="ne-NP"/>
              </w:rPr>
              <w:t>抛出问题，激发学生思考与兴趣，让学生带着问题进入本课内容。</w:t>
            </w:r>
          </w:p>
        </w:tc>
        <w:tc>
          <w:tcPr>
            <w:tcW w:w="772"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Cs/>
                <w:color w:val="000000" w:themeColor="text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eastAsiaTheme="minorEastAsia"/>
                <w:b w:val="0"/>
                <w:bCs/>
                <w:color w:val="auto"/>
                <w:sz w:val="21"/>
                <w:szCs w:val="21"/>
                <w:vertAlign w:val="baseline"/>
                <w:lang w:val="en-US" w:eastAsia="zh-CN"/>
              </w:rPr>
            </w:pPr>
            <w:r>
              <w:rPr>
                <w:rFonts w:hint="eastAsia" w:ascii="宋体" w:hAnsi="宋体" w:cs="宋体"/>
                <w:bCs/>
                <w:color w:val="000000" w:themeColor="text1"/>
                <w:szCs w:val="21"/>
                <w14:textFill>
                  <w14:solidFill>
                    <w14:schemeClr w14:val="tx1"/>
                  </w14:solidFill>
                </w14:textFill>
              </w:rPr>
              <w:t>教师利用教师端推送</w:t>
            </w:r>
            <w:r>
              <w:rPr>
                <w:rFonts w:hint="eastAsia" w:ascii="宋体" w:hAnsi="宋体" w:cs="宋体"/>
                <w:bCs/>
                <w:color w:val="000000" w:themeColor="text1"/>
                <w:szCs w:val="21"/>
                <w:lang w:val="en-US" w:eastAsia="zh-CN"/>
                <w14:textFill>
                  <w14:solidFill>
                    <w14:schemeClr w14:val="tx1"/>
                  </w14:solidFill>
                </w14:textFill>
              </w:rPr>
              <w:t>材料</w:t>
            </w:r>
            <w:r>
              <w:rPr>
                <w:rFonts w:hint="eastAsia" w:ascii="宋体" w:hAnsi="宋体" w:cs="宋体"/>
                <w:bCs/>
                <w:color w:val="000000" w:themeColor="text1"/>
                <w:szCs w:val="21"/>
                <w14:textFill>
                  <w14:solidFill>
                    <w14:schemeClr w14:val="tx1"/>
                  </w14:solidFill>
                </w14:textFill>
              </w:rPr>
              <w:t>给学生，学生在学生端</w:t>
            </w:r>
            <w:r>
              <w:rPr>
                <w:rFonts w:hint="eastAsia" w:ascii="宋体" w:hAnsi="宋体" w:cs="宋体"/>
                <w:bCs/>
                <w:color w:val="000000" w:themeColor="text1"/>
                <w:szCs w:val="21"/>
                <w:lang w:val="en-US" w:eastAsia="zh-CN"/>
                <w14:textFill>
                  <w14:solidFill>
                    <w14:schemeClr w14:val="tx1"/>
                  </w14:solidFill>
                </w14:textFill>
              </w:rPr>
              <w:t>阅读材料，完成问题，教师用教师端随机选人回答问题。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50" w:type="pct"/>
            <w:vMerge w:val="continue"/>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2227"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【新知学习】</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一、从“共主”到“独主”</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——先秦时期政治制度的演变</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教师端随机选取并展示课前学生完成的表格：</w:t>
            </w:r>
          </w:p>
          <w:tbl>
            <w:tblPr>
              <w:tblStyle w:val="2"/>
              <w:tblpPr w:leftFromText="180" w:rightFromText="180" w:vertAnchor="text" w:horzAnchor="page" w:tblpX="-46" w:tblpY="326"/>
              <w:tblOverlap w:val="never"/>
              <w:tblW w:w="3559" w:type="dxa"/>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autofit"/>
              <w:tblCellMar>
                <w:top w:w="0" w:type="dxa"/>
                <w:left w:w="0" w:type="dxa"/>
                <w:bottom w:w="0" w:type="dxa"/>
                <w:right w:w="0" w:type="dxa"/>
              </w:tblCellMar>
            </w:tblPr>
            <w:tblGrid>
              <w:gridCol w:w="886"/>
              <w:gridCol w:w="2673"/>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88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朝代</w:t>
                  </w:r>
                </w:p>
              </w:tc>
              <w:tc>
                <w:tcPr>
                  <w:tcW w:w="267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政治制度</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88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夏</w:t>
                  </w:r>
                </w:p>
              </w:tc>
              <w:tc>
                <w:tcPr>
                  <w:tcW w:w="267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世袭制代替禅让制</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88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商</w:t>
                  </w:r>
                </w:p>
              </w:tc>
              <w:tc>
                <w:tcPr>
                  <w:tcW w:w="267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内服与外服制度</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14" w:hRule="atLeast"/>
              </w:trPr>
              <w:tc>
                <w:tcPr>
                  <w:tcW w:w="88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西周</w:t>
                  </w:r>
                </w:p>
              </w:tc>
              <w:tc>
                <w:tcPr>
                  <w:tcW w:w="267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分封制、宗法制（礼乐制）</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1" w:hRule="atLeast"/>
              </w:trPr>
              <w:tc>
                <w:tcPr>
                  <w:tcW w:w="88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春秋战国</w:t>
                  </w:r>
                </w:p>
              </w:tc>
              <w:tc>
                <w:tcPr>
                  <w:tcW w:w="267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郡县制、官僚制开始产生</w:t>
                  </w:r>
                </w:p>
              </w:tc>
            </w:tr>
          </w:tbl>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教师端分封制示意图及史料：</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材料一：封立亲戚为诸侯之君，以为蕃篱，屏蔽周室。</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 xml:space="preserve">                    ——顾炎武</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 xml:space="preserve">材料二：“鲁、齐诸国皆伸展东移……周人（都城在镐京）从东北、东南张其两长臂，怀抱殷宋（宋国为殷族遗民之国）。” </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 xml:space="preserve">                    ——钱  穆</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问题1：西周实行分封制的目的是什么？</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直接目的：对殷商遗民的防范，对征服地</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根本目的：进行有效统治，强化王权，巩固西周统治区进行有效统治。</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问题2：根据以上两则材料结合所学知识分析分封制有哪些的积极影响？</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积极影响：</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1.拱卫王室，开发边远地区，扩大统治区域；</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2.周王确立了天下共主的地位，形成对周王室众星捧月般的政治格局；</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3.促进了周文化的传播，有利于形成统一的文化，密切了同周边民族的关系，推动了西周经济开发与社会的发展，为中华民族的形成奠定了基础。</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材料三：王夺郑伯（郑庄公）政，郑伯不朝。秋，王以诸侯伐郑，郑伯御之。……王卒大败，祝聃（郑庄公的臣下）射（周）王中肩。</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——《左传·桓公五年》</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材料四：平王之时，周室衰微，诸侯强并弱……政由方伯。                                                                   ——史记《周本纪》</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问题3：</w:t>
            </w:r>
            <w:r>
              <w:rPr>
                <w:rFonts w:hint="default" w:ascii="宋体" w:hAnsi="宋体" w:cs="宋体"/>
                <w:b w:val="0"/>
                <w:bCs/>
                <w:color w:val="auto"/>
                <w:sz w:val="21"/>
                <w:szCs w:val="21"/>
                <w:vertAlign w:val="baseline"/>
                <w:lang w:val="en-US" w:eastAsia="zh-CN"/>
              </w:rPr>
              <w:t>根据材料并结合所学知识分析分封制有哪些的消极影响？</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消极影响：</w:t>
            </w:r>
            <w:r>
              <w:rPr>
                <w:rFonts w:hint="default" w:ascii="宋体" w:hAnsi="宋体" w:cs="宋体"/>
                <w:b w:val="0"/>
                <w:bCs/>
                <w:color w:val="auto"/>
                <w:sz w:val="21"/>
                <w:szCs w:val="21"/>
                <w:vertAlign w:val="baseline"/>
                <w:lang w:val="en-US" w:eastAsia="zh-CN"/>
              </w:rPr>
              <w:t>分封制下诸侯有相对的独立性，埋下了割据混战的隐患。随着诸侯国势力的日益壮大，到西周后期，王权衰弱，分封制遭到破坏。</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材料五：</w:t>
            </w:r>
            <w:r>
              <w:rPr>
                <w:rFonts w:hint="default" w:ascii="宋体" w:hAnsi="宋体" w:cs="宋体"/>
                <w:b w:val="0"/>
                <w:bCs/>
                <w:color w:val="auto"/>
                <w:sz w:val="21"/>
                <w:szCs w:val="21"/>
                <w:vertAlign w:val="baseline"/>
                <w:lang w:val="en-US" w:eastAsia="zh-CN"/>
              </w:rPr>
              <w:t xml:space="preserve">西周政治里显然有深厚的贵族色彩，而“共主”名义下的地方分权体制……与秦以后一统的君主“独制”格局泾渭分明。因此古贤多称周秦之间为“天下大变局”。    </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default" w:ascii="宋体" w:hAnsi="宋体" w:cs="宋体"/>
                <w:b w:val="0"/>
                <w:bCs/>
                <w:color w:val="auto"/>
                <w:sz w:val="21"/>
                <w:szCs w:val="21"/>
                <w:vertAlign w:val="baseline"/>
                <w:lang w:val="en-US" w:eastAsia="zh-CN"/>
              </w:rPr>
              <w:t xml:space="preserve"> </w:t>
            </w:r>
            <w:r>
              <w:rPr>
                <w:rFonts w:hint="eastAsia" w:ascii="宋体" w:hAnsi="宋体" w:cs="宋体"/>
                <w:b w:val="0"/>
                <w:bCs/>
                <w:color w:val="auto"/>
                <w:sz w:val="21"/>
                <w:szCs w:val="21"/>
                <w:vertAlign w:val="baseline"/>
                <w:lang w:val="en-US" w:eastAsia="zh-CN"/>
              </w:rPr>
              <w:t xml:space="preserve">     </w:t>
            </w:r>
            <w:r>
              <w:rPr>
                <w:rFonts w:hint="default" w:ascii="宋体" w:hAnsi="宋体" w:cs="宋体"/>
                <w:b w:val="0"/>
                <w:bCs/>
                <w:color w:val="auto"/>
                <w:sz w:val="21"/>
                <w:szCs w:val="21"/>
                <w:vertAlign w:val="baseline"/>
                <w:lang w:val="en-US" w:eastAsia="zh-CN"/>
              </w:rPr>
              <w:t>——王家范《中国历史通论》</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材料六：</w:t>
            </w:r>
            <w:r>
              <w:rPr>
                <w:rFonts w:hint="default" w:ascii="宋体" w:hAnsi="宋体" w:cs="宋体"/>
                <w:b w:val="0"/>
                <w:bCs/>
                <w:color w:val="auto"/>
                <w:sz w:val="21"/>
                <w:szCs w:val="21"/>
                <w:vertAlign w:val="baseline"/>
                <w:lang w:val="en-US" w:eastAsia="zh-CN"/>
              </w:rPr>
              <w:t>天下之事无大小皆决于上。上至衡石量书,日夜有呈,不中呈不得休息。”“丞相诸大臣皆受成事,倚辨于上。”——《史记·秦始皇本纪》</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为什么说先秦时期天下“共主”，秦建立以后则变成“独主”？</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从“王制”变成“帝制”，建立皇帝制度，“</w:t>
            </w:r>
            <w:r>
              <w:rPr>
                <w:rFonts w:hint="default" w:ascii="宋体" w:hAnsi="宋体" w:cs="宋体"/>
                <w:b w:val="0"/>
                <w:bCs/>
                <w:color w:val="auto"/>
                <w:sz w:val="21"/>
                <w:szCs w:val="21"/>
                <w:vertAlign w:val="baseline"/>
                <w:lang w:val="en-US" w:eastAsia="zh-CN"/>
              </w:rPr>
              <w:t>天下之事无大小皆决于上</w:t>
            </w:r>
            <w:r>
              <w:rPr>
                <w:rFonts w:hint="eastAsia" w:ascii="宋体" w:hAnsi="宋体" w:cs="宋体"/>
                <w:b w:val="0"/>
                <w:bCs/>
                <w:color w:val="auto"/>
                <w:sz w:val="21"/>
                <w:szCs w:val="21"/>
                <w:vertAlign w:val="baseline"/>
                <w:lang w:val="en-US" w:eastAsia="zh-CN"/>
              </w:rPr>
              <w:t>”。</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二、从“丞相”到“阁臣”</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——秦至明清行政中枢的嬗变</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教师端播放视频《三公九卿制》，推送材料：</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材料七：在中央政府内部，皇帝作为政权的拥有者，执掌最高统治权，但是，也需要设立官僚系统，依靠官僚系统的协助和合作，才能统治和治理国家……皇帝作为个人，通常无力直接指挥和运作庞大的官僚系统，客观上需要任用“宰相”，协助领导和管理官僚系统。</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——周雪光：《中国国家治理的制度逻辑》</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根据材料并结合所学知识，思考：宰相制度在国家治理中的作用？</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宰相的作用：统领百官，协助皇帝治理国家</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 xml:space="preserve">材料八：宰相制度，一方面为大一统的专制政治所必需；另一方面，却又为一人专制下所不容。于是专制政治的发展，在官制上最重要的演变，便是宰相制度的破坏。           </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 xml:space="preserve">      ——徐复观:《两汉思想史》</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 xml:space="preserve"> 教师端随机选取并展示课前学生完成的表格：      </w:t>
            </w:r>
          </w:p>
          <w:tbl>
            <w:tblPr>
              <w:tblStyle w:val="2"/>
              <w:tblpPr w:leftFromText="180" w:rightFromText="180" w:vertAnchor="text" w:horzAnchor="page" w:tblpX="34" w:tblpY="381"/>
              <w:tblOverlap w:val="never"/>
              <w:tblW w:w="3439" w:type="dxa"/>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autofit"/>
              <w:tblCellMar>
                <w:top w:w="0" w:type="dxa"/>
                <w:left w:w="0" w:type="dxa"/>
                <w:bottom w:w="0" w:type="dxa"/>
                <w:right w:w="0" w:type="dxa"/>
              </w:tblCellMar>
            </w:tblPr>
            <w:tblGrid>
              <w:gridCol w:w="919"/>
              <w:gridCol w:w="2520"/>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15" w:hRule="atLeast"/>
              </w:trPr>
              <w:tc>
                <w:tcPr>
                  <w:tcW w:w="91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朝代</w:t>
                  </w:r>
                </w:p>
              </w:tc>
              <w:tc>
                <w:tcPr>
                  <w:tcW w:w="25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宰相制度的变化</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41" w:hRule="atLeast"/>
              </w:trPr>
              <w:tc>
                <w:tcPr>
                  <w:tcW w:w="91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秦</w:t>
                  </w:r>
                </w:p>
              </w:tc>
              <w:tc>
                <w:tcPr>
                  <w:tcW w:w="25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三公九卿制（独相）</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41" w:hRule="atLeast"/>
              </w:trPr>
              <w:tc>
                <w:tcPr>
                  <w:tcW w:w="91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隋唐</w:t>
                  </w:r>
                </w:p>
              </w:tc>
              <w:tc>
                <w:tcPr>
                  <w:tcW w:w="25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三省六部制（群相）</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91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宋</w:t>
                  </w:r>
                </w:p>
              </w:tc>
              <w:tc>
                <w:tcPr>
                  <w:tcW w:w="25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二府三司制</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41" w:hRule="atLeast"/>
              </w:trPr>
              <w:tc>
                <w:tcPr>
                  <w:tcW w:w="91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元</w:t>
                  </w:r>
                </w:p>
              </w:tc>
              <w:tc>
                <w:tcPr>
                  <w:tcW w:w="25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中书省</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441" w:hRule="atLeast"/>
              </w:trPr>
              <w:tc>
                <w:tcPr>
                  <w:tcW w:w="91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明</w:t>
                  </w:r>
                </w:p>
              </w:tc>
              <w:tc>
                <w:tcPr>
                  <w:tcW w:w="25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废宰相，设内阁</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0" w:type="dxa"/>
                  <w:bottom w:w="0" w:type="dxa"/>
                  <w:right w:w="0" w:type="dxa"/>
                </w:tblCellMar>
              </w:tblPrEx>
              <w:trPr>
                <w:trHeight w:val="517" w:hRule="atLeast"/>
              </w:trPr>
              <w:tc>
                <w:tcPr>
                  <w:tcW w:w="91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清</w:t>
                  </w:r>
                </w:p>
              </w:tc>
              <w:tc>
                <w:tcPr>
                  <w:tcW w:w="25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军机处</w:t>
                  </w:r>
                </w:p>
              </w:tc>
            </w:tr>
          </w:tbl>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根据材料及表格，结合所学知识思考：秦至清中央行政制度中冲突的焦点集中于哪一制度？为何历代中央行政中枢不断变化？</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宰相制度；皇帝想要削弱相权而强化皇权</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播放视频《隋朝三省六部制》</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 xml:space="preserve">材料九：在三省体制下，决策不再是单纯的皇帝个人行为，皇帝的最后决定权包含在政务运行的程式中。  </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——吴宗国：《中国古代官僚政治制度研究》</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材料十：与个别宰相开府秉政比较，群相一齐议政并辅以拟诏、审议、实施等具体步骤，可以避免个人偏颇不周和专权行私，可以汇集多人的智慧经验，对复杂政事反复论证，提供多种可行方案供皇帝采择。                                   ——李治安等：《中国古代官僚政治》</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提问：三省六部制下如何实现皇权的加强？群相的设置有何意义？</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三省间职责分明，有利于加强皇权；</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群相的设置的意义：有利于防止权臣专权；有利于减少国家治理的决策失误。</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探究：秦至明清中央行政中枢的嬗变规律？</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（智慧课堂展示）</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嬗变规律：从秦汉到明清，行政中枢制度处在不断的调整变化当中。演变的总体趋势是相权不断削弱，皇权不断加强。官僚政治与皇权政治之间，力求平衡。</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三、从“郡县”到“行省”</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——秦至明清地方行政的演进</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材料十一：一统体制的集中程度越高、越刚性，必然在相应程度上以削弱地方治理权为代价，其有效治理的能力就会相应削弱; 反之，有效治理能力的增强意味着地方治理权的扩张，常常表现为各自为政，又会对一统体制产生巨大威胁。</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——周雪光：《中国国家治理的制度逻辑》</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思考：中央统治和地方治理存在怎样的矛盾？</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矛盾：中央集权和地方分治的矛盾</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回归本课导入材料，面对李斯与王绾的争论，秦始皇究竟作出怎样的选择呢？</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 xml:space="preserve">材料十二：始皇曰：“天下共苦战斗不休，以有侯王。赖宗庙，天下初定，又复立国，是树兵也，而求其宁息，岂不难哉！廷尉议是。”   </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 xml:space="preserve">——《史记.秦始皇本纪》 </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决定：在全国推行郡县制。</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材料十三：</w:t>
            </w:r>
            <w:r>
              <w:rPr>
                <w:rFonts w:hint="default" w:ascii="宋体" w:hAnsi="宋体" w:cs="宋体"/>
                <w:b w:val="0"/>
                <w:bCs/>
                <w:color w:val="auto"/>
                <w:sz w:val="21"/>
                <w:szCs w:val="21"/>
                <w:vertAlign w:val="baseline"/>
                <w:lang w:val="en-US" w:eastAsia="zh-CN"/>
              </w:rPr>
              <w:t>一个国家的行政区划和地方政府也同样要分成若干层次……一般而言，层级越多，上下阻隔越远，中央政府也就越难进行有效的行政管理。因此从中央集权的角度来看，要求有尽量少的层次，但由于受到管理幅度的限制，层级也不能随意减少。</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default" w:ascii="宋体" w:hAnsi="宋体" w:cs="宋体"/>
                <w:b w:val="0"/>
                <w:bCs/>
                <w:color w:val="auto"/>
                <w:sz w:val="21"/>
                <w:szCs w:val="21"/>
                <w:vertAlign w:val="baseline"/>
                <w:lang w:val="en-US" w:eastAsia="zh-CN"/>
              </w:rPr>
              <w:t>——周振鹤《中国地方行政制度史》</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推送表格：</w:t>
            </w:r>
            <w:r>
              <w:rPr>
                <w:rFonts w:hint="eastAsia" w:ascii="宋体" w:hAnsi="宋体" w:cs="宋体"/>
                <w:b w:val="0"/>
                <w:bCs/>
                <w:color w:val="auto"/>
                <w:sz w:val="21"/>
                <w:szCs w:val="21"/>
                <w:vertAlign w:val="baseline"/>
                <w:lang w:val="en-US" w:eastAsia="zh-CN"/>
              </w:rPr>
              <w:drawing>
                <wp:inline distT="0" distB="0" distL="114300" distR="114300">
                  <wp:extent cx="2227580" cy="1732915"/>
                  <wp:effectExtent l="0" t="0" r="7620" b="698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6"/>
                          <a:stretch>
                            <a:fillRect/>
                          </a:stretch>
                        </pic:blipFill>
                        <pic:spPr>
                          <a:xfrm>
                            <a:off x="0" y="0"/>
                            <a:ext cx="2227580" cy="1732915"/>
                          </a:xfrm>
                          <a:prstGeom prst="rect">
                            <a:avLst/>
                          </a:prstGeom>
                        </pic:spPr>
                      </pic:pic>
                    </a:graphicData>
                  </a:graphic>
                </wp:inline>
              </w:drawing>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概括：秦至清地方行政的演进整体趋势？</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趋势：</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①在继承前朝的基础上进行变革</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②县始终作为地方基层行政单位存在</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③中央与地方的矛盾长期存在</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④本质是中央权力不断加强，地方权力不断削弱</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default" w:ascii="宋体" w:hAnsi="宋体" w:cs="宋体"/>
                <w:b w:val="0"/>
                <w:bCs/>
                <w:color w:val="auto"/>
                <w:sz w:val="21"/>
                <w:szCs w:val="21"/>
                <w:vertAlign w:val="baseline"/>
                <w:lang w:val="en-US" w:eastAsia="zh-CN"/>
              </w:rPr>
              <w:t>沿袭中变革</w:t>
            </w:r>
            <w:r>
              <w:rPr>
                <w:rFonts w:hint="eastAsia" w:ascii="宋体" w:hAnsi="宋体" w:cs="宋体"/>
                <w:b w:val="0"/>
                <w:bCs/>
                <w:color w:val="auto"/>
                <w:sz w:val="21"/>
                <w:szCs w:val="21"/>
                <w:vertAlign w:val="baseline"/>
                <w:lang w:val="en-US" w:eastAsia="zh-CN"/>
              </w:rPr>
              <w:t>；控制不断加强；下稳上动</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tc>
        <w:tc>
          <w:tcPr>
            <w:tcW w:w="949" w:type="pct"/>
          </w:tcPr>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rPr>
                <w:rFonts w:hint="eastAsia" w:ascii="宋体" w:hAnsi="宋体" w:cs="宋体"/>
                <w:color w:val="000000" w:themeColor="text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snapToGrid w:val="0"/>
              <w:spacing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学生连线，拍照上传</w:t>
            </w:r>
            <w:r>
              <w:rPr>
                <w:rFonts w:hint="eastAsia" w:ascii="宋体" w:hAnsi="宋体" w:cs="宋体"/>
                <w:color w:val="000000" w:themeColor="text1"/>
                <w:szCs w:val="21"/>
                <w:lang w:val="en-US" w:eastAsia="zh-CN"/>
                <w14:textFill>
                  <w14:solidFill>
                    <w14:schemeClr w14:val="tx1"/>
                  </w14:solidFill>
                </w14:textFill>
              </w:rPr>
              <w:t>课前完成的表格。</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学生阅读两则材料思考问题并作答。</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学生分小组阅读并分析材料，分组讨论，推选代表回答讨论结果。</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学生阅读材料五和六，思考先秦天下“共主”到秦天下“独主”之变。</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观看视频，了解秦朝三公九卿制</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学生通过学生端观看视频，阅读材料，思考提出的问题。</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rPr>
                <w:rFonts w:hint="eastAsia" w:ascii="宋体" w:hAnsi="宋体" w:cs="宋体"/>
                <w:color w:val="000000" w:themeColor="text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snapToGrid w:val="0"/>
              <w:spacing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学生连线，拍照上传</w:t>
            </w:r>
            <w:r>
              <w:rPr>
                <w:rFonts w:hint="eastAsia" w:ascii="宋体" w:hAnsi="宋体" w:cs="宋体"/>
                <w:color w:val="000000" w:themeColor="text1"/>
                <w:szCs w:val="21"/>
                <w:lang w:val="en-US" w:eastAsia="zh-CN"/>
                <w14:textFill>
                  <w14:solidFill>
                    <w14:schemeClr w14:val="tx1"/>
                  </w14:solidFill>
                </w14:textFill>
              </w:rPr>
              <w:t>课前完成的表格。</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学生阅读材料，思考问题。</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学生阅读材料，分组讨论</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推送材料，学生阅读材料，概括秦始皇的抉择。</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学生阅读材料和表格，思考问题</w:t>
            </w:r>
          </w:p>
        </w:tc>
        <w:tc>
          <w:tcPr>
            <w:tcW w:w="799" w:type="pct"/>
          </w:tcPr>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理清先秦政治制度的基本史实，明确待解决问题，精准教学。</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以学定教，突破重难点，培养学生分析史料、从史料中提取有效信息的能力，推进精准教学。</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以问题为导向、小组合作探究、分析史料，得出分封制实施的目的及影响。</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以学定教，突破重难点，培养学生分析史料、提取有效信息的能力，及时反馈学情，根据学情反馈，进行重难点突破，培养学生论从史出的能力、口头表述历史的能力、思辨能力。</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厘清基本概念，培养学生历史解释能力，掌握多种收集信的途径。</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提升学生参与度，使学生学会分析辨别史料类型，掌握不同类型史料的价值，培养史料实证意识。</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培养学生阅读分析材料的能力，总结概括答案的能力。</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与本课导入部分史料相呼应，加强学生前后联系的能力。</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培养学生研读史料、分析表格的能力。</w:t>
            </w:r>
          </w:p>
        </w:tc>
        <w:tc>
          <w:tcPr>
            <w:tcW w:w="772" w:type="pct"/>
          </w:tcPr>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同屏推送表格</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屏幕分享，</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推送图文史料</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发起线上讨论，利用截屏功能分享资源。</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教师端推送材料，抢答模式</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推送视频</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开启随机选人作答功能。</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随机选取学生上传的表格</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推送视频</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b w:val="0"/>
                <w:bCs/>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r>
              <w:rPr>
                <w:rFonts w:hint="eastAsia"/>
                <w:lang w:val="en-US" w:eastAsia="zh-CN"/>
              </w:rPr>
              <w:t>教师端推送史料</w:t>
            </w: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r>
              <w:rPr>
                <w:rFonts w:hint="eastAsia"/>
                <w:lang w:val="en-US" w:eastAsia="zh-CN"/>
              </w:rPr>
              <w:t>教师端推送材料，开启随机选人功能回答问题</w:t>
            </w: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eastAsia"/>
                <w:lang w:val="en-US" w:eastAsia="zh-CN"/>
              </w:rPr>
            </w:pPr>
          </w:p>
          <w:p>
            <w:pPr>
              <w:keepNext w:val="0"/>
              <w:keepLines w:val="0"/>
              <w:pageBreakBefore w:val="0"/>
              <w:widowControl w:val="0"/>
              <w:kinsoku/>
              <w:wordWrap/>
              <w:overflowPunct/>
              <w:topLinePunct w:val="0"/>
              <w:autoSpaceDE/>
              <w:autoSpaceDN/>
              <w:bidi w:val="0"/>
              <w:spacing w:line="360" w:lineRule="auto"/>
              <w:jc w:val="left"/>
              <w:rPr>
                <w:rFonts w:hint="default"/>
                <w:lang w:val="en-US" w:eastAsia="zh-CN"/>
              </w:rPr>
            </w:pPr>
            <w:r>
              <w:rPr>
                <w:rFonts w:hint="eastAsia"/>
                <w:lang w:val="en-US" w:eastAsia="zh-CN"/>
              </w:rPr>
              <w:t>教师端推送材料和表格，学生作答并拍照上传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atLeast"/>
        </w:trPr>
        <w:tc>
          <w:tcPr>
            <w:tcW w:w="250" w:type="pct"/>
            <w:vMerge w:val="continue"/>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2227"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【课堂小结】</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中国古代政治制度设计的一个重要原则是“因事而设，因时而变”，就是根据现实政务的需要不断创新制度设计。纵观整个古代制度的嬗变与走势，体现了国家治理制度渐趋规范化、完善化的特点。中国历代在制度安排方面凝聚着政治智慧和治国经验，政治制度的稳固保证了古代中华文明自我发展的一脉相承，其政治制度发展变化的线索之绵长、体系之完备、经验之丰富、影响之深远，是世界上许多国家或民族所难与相比的。</w:t>
            </w:r>
          </w:p>
        </w:tc>
        <w:tc>
          <w:tcPr>
            <w:tcW w:w="949"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000000"/>
                <w:kern w:val="0"/>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000000"/>
                <w:kern w:val="0"/>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000000"/>
                <w:kern w:val="0"/>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000000"/>
                <w:kern w:val="0"/>
                <w:sz w:val="21"/>
                <w:szCs w:val="21"/>
                <w:lang w:val="en-US" w:eastAsia="zh-CN"/>
              </w:rPr>
              <w:t>感悟中国政治道路发展的独特性</w:t>
            </w:r>
          </w:p>
        </w:tc>
        <w:tc>
          <w:tcPr>
            <w:tcW w:w="799"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升华立意，培养家国情怀。</w:t>
            </w:r>
          </w:p>
        </w:tc>
        <w:tc>
          <w:tcPr>
            <w:tcW w:w="772"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推送屏幕、播放音乐。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250" w:type="pct"/>
            <w:vMerge w:val="continue"/>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2227" w:type="pct"/>
            <w:vAlign w:val="center"/>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【当堂检测】</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选择课前预习题中出错率高的知识点，进行二次练习，查看学生作答数据。</w:t>
            </w:r>
          </w:p>
        </w:tc>
        <w:tc>
          <w:tcPr>
            <w:tcW w:w="949" w:type="pct"/>
            <w:vAlign w:val="center"/>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完成课堂测试</w:t>
            </w:r>
          </w:p>
        </w:tc>
        <w:tc>
          <w:tcPr>
            <w:tcW w:w="799" w:type="pct"/>
            <w:vAlign w:val="center"/>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通过作答数据，观测学生的知识点掌握情况，明确课后巩固练习的着重点</w:t>
            </w:r>
            <w:r>
              <w:rPr>
                <w:rFonts w:hint="eastAsia" w:ascii="宋体" w:hAnsi="宋体" w:cs="宋体"/>
                <w:b w:val="0"/>
                <w:bCs/>
                <w:color w:val="auto"/>
                <w:sz w:val="21"/>
                <w:szCs w:val="21"/>
                <w:vertAlign w:val="baseline"/>
                <w:lang w:val="en-US" w:eastAsia="zh-CN"/>
              </w:rPr>
              <w:t>。</w:t>
            </w:r>
          </w:p>
        </w:tc>
        <w:tc>
          <w:tcPr>
            <w:tcW w:w="772" w:type="pct"/>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发起课堂测试—全班作答，获取数据后进行分析。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50"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后</w:t>
            </w:r>
          </w:p>
        </w:tc>
        <w:tc>
          <w:tcPr>
            <w:tcW w:w="2227"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依据本节课的重难点和课堂作业检测的结果，布置分层作业。</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cs="宋体"/>
                <w:b w:val="0"/>
                <w:bCs/>
                <w:color w:val="auto"/>
                <w:sz w:val="21"/>
                <w:szCs w:val="21"/>
                <w:vertAlign w:val="baseline"/>
                <w:lang w:val="en-US" w:eastAsia="zh-CN"/>
              </w:rPr>
            </w:pPr>
          </w:p>
        </w:tc>
        <w:tc>
          <w:tcPr>
            <w:tcW w:w="949"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学生完成作业</w:t>
            </w:r>
          </w:p>
        </w:tc>
        <w:tc>
          <w:tcPr>
            <w:tcW w:w="799"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满足不同层次学生的需要。</w:t>
            </w:r>
          </w:p>
        </w:tc>
        <w:tc>
          <w:tcPr>
            <w:tcW w:w="772"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布置课后的分层作业，观测答题数据。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50"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板书设计</w:t>
            </w:r>
          </w:p>
        </w:tc>
        <w:tc>
          <w:tcPr>
            <w:tcW w:w="4749" w:type="pct"/>
            <w:gridSpan w:val="4"/>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第1课 中国古代政治制度的形成和发展</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一、从“共主”到“独主”——先秦时期政治制度的演变</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cs="宋体"/>
                <w:b/>
                <w:bCs w:val="0"/>
                <w:color w:val="auto"/>
                <w:sz w:val="21"/>
                <w:szCs w:val="21"/>
                <w:vertAlign w:val="baseline"/>
                <w:lang w:val="en-US" w:eastAsia="zh-CN"/>
              </w:rPr>
              <w:t>二、从“丞相”到“阁臣”——秦至明清行政中枢的嬗变</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cs="宋体"/>
                <w:b/>
                <w:bCs w:val="0"/>
                <w:color w:val="auto"/>
                <w:sz w:val="21"/>
                <w:szCs w:val="21"/>
                <w:vertAlign w:val="baseline"/>
                <w:lang w:val="en-US" w:eastAsia="zh-CN"/>
              </w:rPr>
              <w:t>三、从“郡县”到“行省”——秦至明清地方行政的演进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250"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教</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学</w:t>
            </w: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反</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default"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思</w:t>
            </w:r>
          </w:p>
        </w:tc>
        <w:tc>
          <w:tcPr>
            <w:tcW w:w="4749" w:type="pct"/>
            <w:gridSpan w:val="4"/>
          </w:tcPr>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教师作为传道授业之人，需要在日常授课过程中重点培养学生相应的品格以及能力，为学生的发展奠定基础。随着信息技术的发展，智慧课堂也随之形成，在教学过程中合理地运用信息技术已经成为教学的基础，尤其是在历史教学中，运用智慧课堂的方式不但能够使课堂内容更为丰富，还可以将历史事件生动形象地呈现到学生面前。 </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cs="宋体"/>
                <w:szCs w:val="21"/>
              </w:rPr>
              <w:t>历史课程的评价主要是评价学生在学习过程中表现出的核心素养水平，并运用评价结果改进教师的教学行为和学习的学习方式，使教、学、评相互促进，共同服务于学生核心素养的发展。</w:t>
            </w:r>
            <w:r>
              <w:rPr>
                <w:rFonts w:hint="eastAsia" w:ascii="宋体" w:hAnsi="宋体" w:eastAsia="宋体" w:cs="宋体"/>
                <w:b w:val="0"/>
                <w:bCs/>
                <w:color w:val="auto"/>
                <w:sz w:val="21"/>
                <w:szCs w:val="21"/>
                <w:vertAlign w:val="baseline"/>
                <w:lang w:val="en-US" w:eastAsia="zh-CN"/>
              </w:rPr>
              <w:t>智慧课堂教学平台为历史教学提供了新型的教学技术和手段，是对传统教学模式的重要突破。</w:t>
            </w:r>
            <w:r>
              <w:rPr>
                <w:rFonts w:hint="eastAsia" w:ascii="宋体" w:hAnsi="宋体" w:cs="宋体"/>
                <w:szCs w:val="21"/>
              </w:rPr>
              <w:t>智慧课堂下的课堂检测</w:t>
            </w:r>
            <w:r>
              <w:rPr>
                <w:rFonts w:hint="eastAsia" w:ascii="宋体" w:hAnsi="宋体" w:cs="宋体"/>
                <w:szCs w:val="21"/>
                <w:lang w:val="en-US" w:eastAsia="zh-CN"/>
              </w:rPr>
              <w:t>更具有</w:t>
            </w:r>
            <w:r>
              <w:rPr>
                <w:rFonts w:hint="eastAsia" w:ascii="宋体" w:hAnsi="宋体" w:cs="宋体"/>
                <w:szCs w:val="21"/>
              </w:rPr>
              <w:t>评价的实时性、客观性、真实性，反馈更加及时和精准，这有利于教师更好的调整教学策略和分层次布置作业，促进学生个性化发展。</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得益于智慧课堂的使用，学生通过课前自主预习、课中参与和课后答题，对本课内容有一定的了解和掌握，教师通过智慧课堂的分析可以精准的把握学情，在教学过程中可以有的放矢，通过史料阅读和视频的推送，把学生代入历史情境，在拓展历史视野的同时，有助于突破重难点。</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在课堂教学中充分运用智慧课堂开发学生的智慧，培养学生学会自主学习，合作学习，大胆展示自己的能力；充分利用先进的信息技术手段让“教”与“学”相互渗透，融为一体，有效促进课堂教学改革，</w:t>
            </w:r>
            <w:r>
              <w:rPr>
                <w:rFonts w:hint="eastAsia" w:ascii="宋体" w:hAnsi="宋体" w:cs="宋体"/>
                <w:szCs w:val="21"/>
              </w:rPr>
              <w:t>使学生的历史素养得到有效提升</w:t>
            </w:r>
            <w:r>
              <w:rPr>
                <w:rFonts w:hint="eastAsia" w:ascii="宋体" w:hAnsi="宋体" w:eastAsia="宋体" w:cs="宋体"/>
                <w:b w:val="0"/>
                <w:bCs/>
                <w:color w:val="auto"/>
                <w:sz w:val="21"/>
                <w:szCs w:val="21"/>
                <w:vertAlign w:val="baseline"/>
                <w:lang w:val="en-US" w:eastAsia="zh-CN"/>
              </w:rPr>
              <w:t>。 </w:t>
            </w:r>
          </w:p>
        </w:tc>
      </w:tr>
    </w:tbl>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Theme="majorEastAsia" w:hAnsiTheme="majorEastAsia" w:eastAsiaTheme="majorEastAsia"/>
          <w:b/>
          <w:sz w:val="28"/>
          <w:szCs w:val="28"/>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【作业设计】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1．《中国文化概论》一书说,我国进入文明社会的途径,具有东方型早熟的特点,进入文明社会时保留了氏族制的脐带,统治者得以利用氏族制并将其发展为宗法制,宗法制较氏族制最大的不同在于</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A．强化血缘纽带</w:t>
      </w:r>
      <w:r>
        <w:rPr>
          <w:rFonts w:hint="eastAsia" w:ascii="宋体" w:hAnsi="宋体" w:eastAsia="宋体" w:cs="宋体"/>
          <w:sz w:val="21"/>
          <w:szCs w:val="21"/>
        </w:rPr>
        <w:tab/>
      </w:r>
      <w:r>
        <w:rPr>
          <w:rFonts w:hint="eastAsia" w:ascii="宋体" w:hAnsi="宋体" w:eastAsia="宋体" w:cs="宋体"/>
          <w:sz w:val="21"/>
          <w:szCs w:val="21"/>
        </w:rPr>
        <w:t>B．以农耕经济为基础</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C．以宗族伦理为本位</w:t>
      </w:r>
      <w:r>
        <w:rPr>
          <w:rFonts w:hint="eastAsia" w:ascii="宋体" w:hAnsi="宋体" w:eastAsia="宋体" w:cs="宋体"/>
          <w:sz w:val="21"/>
          <w:szCs w:val="21"/>
        </w:rPr>
        <w:tab/>
      </w:r>
      <w:r>
        <w:rPr>
          <w:rFonts w:hint="eastAsia" w:ascii="宋体" w:hAnsi="宋体" w:eastAsia="宋体" w:cs="宋体"/>
          <w:sz w:val="21"/>
          <w:szCs w:val="21"/>
        </w:rPr>
        <w:t>D．与政治关系的紧密结合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2．总的来看，历代行政区划主要是第一级政区的变化很大。一级政区，秦汉为郡，汉末魏晋南北朝为州，唐末为道，宋代为路，元明清为省。造成这样变化的主要原因是（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A．小农经济发展的必然结果</w:t>
      </w:r>
      <w:r>
        <w:rPr>
          <w:rFonts w:hint="eastAsia" w:ascii="宋体" w:hAnsi="宋体" w:eastAsia="宋体" w:cs="宋体"/>
          <w:sz w:val="21"/>
          <w:szCs w:val="21"/>
        </w:rPr>
        <w:tab/>
      </w:r>
      <w:r>
        <w:rPr>
          <w:rFonts w:hint="eastAsia" w:ascii="宋体" w:hAnsi="宋体" w:eastAsia="宋体" w:cs="宋体"/>
          <w:sz w:val="21"/>
          <w:szCs w:val="21"/>
        </w:rPr>
        <w:t>B．山川形便和犬牙交错原则</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C．中央王朝为防止地方割据</w:t>
      </w:r>
      <w:r>
        <w:rPr>
          <w:rFonts w:hint="eastAsia" w:ascii="宋体" w:hAnsi="宋体" w:eastAsia="宋体" w:cs="宋体"/>
          <w:sz w:val="21"/>
          <w:szCs w:val="21"/>
        </w:rPr>
        <w:tab/>
      </w:r>
      <w:r>
        <w:rPr>
          <w:rFonts w:hint="eastAsia" w:ascii="宋体" w:hAnsi="宋体" w:eastAsia="宋体" w:cs="宋体"/>
          <w:sz w:val="21"/>
          <w:szCs w:val="21"/>
        </w:rPr>
        <w:t>D．民族融合不断发展的需要</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3．中国古代政治制度经历了多次演变，下列选项中能体现由分封制到中央集权制度变化的是</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A．“三家分晋”到“秦王扫六和”</w:t>
      </w:r>
      <w:r>
        <w:rPr>
          <w:rFonts w:hint="eastAsia" w:ascii="宋体" w:hAnsi="宋体" w:eastAsia="宋体" w:cs="宋体"/>
          <w:sz w:val="21"/>
          <w:szCs w:val="21"/>
        </w:rPr>
        <w:tab/>
      </w:r>
      <w:r>
        <w:rPr>
          <w:rFonts w:hint="eastAsia" w:ascii="宋体" w:hAnsi="宋体" w:eastAsia="宋体" w:cs="宋体"/>
          <w:sz w:val="21"/>
          <w:szCs w:val="21"/>
        </w:rPr>
        <w:t>B．“桐叶封弟”到“烽火戏诸侯”</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C．“封建亲戚，以藩屏周”到“聚邑为县，置令丞”</w:t>
      </w:r>
      <w:r>
        <w:rPr>
          <w:rFonts w:hint="eastAsia" w:ascii="宋体" w:hAnsi="宋体" w:eastAsia="宋体" w:cs="宋体"/>
          <w:sz w:val="21"/>
          <w:szCs w:val="21"/>
        </w:rPr>
        <w:tab/>
      </w:r>
      <w:r>
        <w:rPr>
          <w:rFonts w:hint="eastAsia" w:ascii="宋体" w:hAnsi="宋体" w:eastAsia="宋体" w:cs="宋体"/>
          <w:sz w:val="21"/>
          <w:szCs w:val="21"/>
        </w:rPr>
        <w:t>D．“废井田，开阡陌”到“车同轨，书同文”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．秦朝制定了一套系统化的文书制度，各级官僚机构以文书推行行政管理，还建立了覆盖全国的文书传递系统，以保证政令通达。这一措施</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A．提高了国家治理能力</w:t>
      </w:r>
      <w:r>
        <w:rPr>
          <w:rFonts w:hint="eastAsia" w:ascii="宋体" w:hAnsi="宋体" w:eastAsia="宋体" w:cs="宋体"/>
          <w:sz w:val="21"/>
          <w:szCs w:val="21"/>
        </w:rPr>
        <w:tab/>
      </w:r>
      <w:r>
        <w:rPr>
          <w:rFonts w:hint="eastAsia" w:ascii="宋体" w:hAnsi="宋体" w:eastAsia="宋体" w:cs="宋体"/>
          <w:sz w:val="21"/>
          <w:szCs w:val="21"/>
        </w:rPr>
        <w:t>B．消除了地方割据的隐患</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C．加强了思想文化专制</w:t>
      </w:r>
      <w:r>
        <w:rPr>
          <w:rFonts w:hint="eastAsia" w:ascii="宋体" w:hAnsi="宋体" w:eastAsia="宋体" w:cs="宋体"/>
          <w:sz w:val="21"/>
          <w:szCs w:val="21"/>
        </w:rPr>
        <w:tab/>
      </w:r>
      <w:r>
        <w:rPr>
          <w:rFonts w:hint="eastAsia" w:ascii="宋体" w:hAnsi="宋体" w:eastAsia="宋体" w:cs="宋体"/>
          <w:sz w:val="21"/>
          <w:szCs w:val="21"/>
        </w:rPr>
        <w:t>D．建立起完备的行政体系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5．秦统一后，在全国范围内建立了强大的中央集权制度。权力的高度集中，成为秦朝政治制度的基本特征。权力高度集中的标志表现为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A．中央实行三公九卿制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B．地方实行郡县制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C．从中央到地方建立一整套选拔及考核官吏的制度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D．皇权至上和皇位世袭</w:t>
      </w:r>
    </w:p>
    <w:p>
      <w:pPr>
        <w:keepNext w:val="0"/>
        <w:keepLines w:val="0"/>
        <w:pageBreakBefore w:val="0"/>
        <w:widowControl w:val="0"/>
        <w:kinsoku/>
        <w:wordWrap/>
        <w:overflowPunct/>
        <w:topLinePunct w:val="0"/>
        <w:autoSpaceDE/>
        <w:autoSpaceDN/>
        <w:bidi w:val="0"/>
        <w:spacing w:line="360" w:lineRule="auto"/>
        <w:jc w:val="both"/>
        <w:rPr>
          <w:rFonts w:hint="eastAsia"/>
          <w:b w:val="0"/>
          <w:bCs w:val="0"/>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【学习评价】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drawing>
          <wp:inline distT="0" distB="0" distL="114300" distR="114300">
            <wp:extent cx="3917315" cy="1597660"/>
            <wp:effectExtent l="0" t="0" r="6985" b="2540"/>
            <wp:docPr id="4" name="图片 4" descr="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1"/>
                    <pic:cNvPicPr>
                      <a:picLocks noChangeAspect="1"/>
                    </pic:cNvPicPr>
                  </pic:nvPicPr>
                  <pic:blipFill>
                    <a:blip r:embed="rId7"/>
                    <a:stretch>
                      <a:fillRect/>
                    </a:stretch>
                  </pic:blipFill>
                  <pic:spPr>
                    <a:xfrm>
                      <a:off x="0" y="0"/>
                      <a:ext cx="3917315" cy="15976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drawing>
          <wp:inline distT="0" distB="0" distL="114300" distR="114300">
            <wp:extent cx="4076065" cy="1663700"/>
            <wp:effectExtent l="0" t="0" r="635" b="0"/>
            <wp:docPr id="3" name="图片 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
                    <pic:cNvPicPr>
                      <a:picLocks noChangeAspect="1"/>
                    </pic:cNvPicPr>
                  </pic:nvPicPr>
                  <pic:blipFill>
                    <a:blip r:embed="rId8"/>
                    <a:stretch>
                      <a:fillRect/>
                    </a:stretch>
                  </pic:blipFill>
                  <pic:spPr>
                    <a:xfrm>
                      <a:off x="0" y="0"/>
                      <a:ext cx="4076065" cy="166370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 w:val="0"/>
          <w:bCs/>
          <w:color w:val="000000"/>
          <w:kern w:val="0"/>
          <w:sz w:val="21"/>
          <w:szCs w:val="21"/>
          <w:lang w:val="en-US" w:eastAsia="zh-CN"/>
        </w:rPr>
      </w:pPr>
      <w:r>
        <w:rPr>
          <w:rFonts w:hint="eastAsia" w:ascii="宋体" w:hAnsi="宋体" w:eastAsia="宋体" w:cs="宋体"/>
          <w:szCs w:val="21"/>
        </w:rPr>
        <w:t>教师通过智慧课堂作业布置将课堂检测推送给学生，智慧课堂下的课堂检测</w:t>
      </w:r>
      <w:r>
        <w:rPr>
          <w:rFonts w:hint="eastAsia" w:ascii="宋体" w:hAnsi="宋体" w:eastAsia="宋体" w:cs="宋体"/>
          <w:szCs w:val="21"/>
          <w:lang w:val="en-US" w:eastAsia="zh-CN"/>
        </w:rPr>
        <w:t>具有</w:t>
      </w:r>
      <w:r>
        <w:rPr>
          <w:rFonts w:hint="eastAsia" w:ascii="宋体" w:hAnsi="宋体" w:eastAsia="宋体" w:cs="宋体"/>
          <w:szCs w:val="21"/>
        </w:rPr>
        <w:t>评价的客观性、实时性、真实性</w:t>
      </w:r>
      <w:r>
        <w:rPr>
          <w:rFonts w:hint="eastAsia" w:ascii="宋体" w:hAnsi="宋体" w:eastAsia="宋体" w:cs="宋体"/>
          <w:szCs w:val="21"/>
          <w:lang w:val="en-US" w:eastAsia="zh-CN"/>
        </w:rPr>
        <w:t>和精准性</w:t>
      </w:r>
      <w:r>
        <w:rPr>
          <w:rFonts w:hint="eastAsia" w:ascii="宋体" w:hAnsi="宋体" w:eastAsia="宋体" w:cs="宋体"/>
          <w:szCs w:val="21"/>
        </w:rPr>
        <w:t>，如</w:t>
      </w:r>
      <w:r>
        <w:rPr>
          <w:rFonts w:hint="eastAsia" w:ascii="宋体" w:hAnsi="宋体" w:eastAsia="宋体" w:cs="宋体"/>
          <w:szCs w:val="21"/>
          <w:lang w:val="en-US" w:eastAsia="zh-CN"/>
        </w:rPr>
        <w:t>上图</w:t>
      </w:r>
      <w:r>
        <w:rPr>
          <w:rFonts w:hint="eastAsia" w:ascii="宋体" w:hAnsi="宋体" w:eastAsia="宋体" w:cs="宋体"/>
          <w:szCs w:val="21"/>
        </w:rPr>
        <w:t>所示</w:t>
      </w:r>
      <w:r>
        <w:rPr>
          <w:rFonts w:hint="eastAsia" w:ascii="宋体" w:hAnsi="宋体" w:eastAsia="宋体" w:cs="宋体"/>
          <w:szCs w:val="21"/>
          <w:lang w:eastAsia="zh-CN"/>
        </w:rPr>
        <w:t>：</w:t>
      </w:r>
      <w:r>
        <w:rPr>
          <w:rFonts w:hint="eastAsia" w:ascii="宋体" w:hAnsi="宋体" w:eastAsia="宋体" w:cs="宋体"/>
          <w:szCs w:val="21"/>
          <w:lang w:val="en-US" w:eastAsia="zh-CN"/>
        </w:rPr>
        <w:t>五道选择题，</w:t>
      </w:r>
      <w:r>
        <w:rPr>
          <w:rFonts w:hint="eastAsia" w:ascii="宋体" w:hAnsi="宋体" w:eastAsia="宋体" w:cs="宋体"/>
          <w:szCs w:val="21"/>
        </w:rPr>
        <w:t>满分10分，平均分</w:t>
      </w:r>
      <w:r>
        <w:rPr>
          <w:rFonts w:hint="eastAsia" w:ascii="宋体" w:hAnsi="宋体" w:eastAsia="宋体" w:cs="宋体"/>
          <w:szCs w:val="21"/>
          <w:lang w:val="en-US" w:eastAsia="zh-CN"/>
        </w:rPr>
        <w:t>8</w:t>
      </w:r>
      <w:r>
        <w:rPr>
          <w:rFonts w:hint="eastAsia" w:ascii="宋体" w:hAnsi="宋体" w:eastAsia="宋体" w:cs="宋体"/>
          <w:szCs w:val="21"/>
        </w:rPr>
        <w:t>分，最低</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经过了解得该同学没有认真做题，让该同学重新做一遍后，得了8分</w:t>
      </w:r>
      <w:r>
        <w:rPr>
          <w:rFonts w:hint="eastAsia" w:ascii="宋体" w:hAnsi="宋体" w:eastAsia="宋体" w:cs="宋体"/>
          <w:szCs w:val="21"/>
          <w:lang w:eastAsia="zh-CN"/>
        </w:rPr>
        <w:t>）</w:t>
      </w:r>
      <w:r>
        <w:rPr>
          <w:rFonts w:hint="eastAsia" w:ascii="宋体" w:hAnsi="宋体" w:eastAsia="宋体" w:cs="宋体"/>
          <w:szCs w:val="21"/>
          <w:lang w:val="en-US" w:eastAsia="zh-CN"/>
        </w:rPr>
        <w:t>通过课前课后两次做题的情况对比可以看出</w:t>
      </w:r>
      <w:r>
        <w:rPr>
          <w:rFonts w:hint="eastAsia" w:ascii="宋体" w:hAnsi="宋体" w:eastAsia="宋体" w:cs="宋体"/>
          <w:szCs w:val="21"/>
        </w:rPr>
        <w:t>大多数同学</w:t>
      </w:r>
      <w:r>
        <w:rPr>
          <w:rFonts w:hint="eastAsia" w:ascii="宋体" w:hAnsi="宋体" w:eastAsia="宋体" w:cs="宋体"/>
          <w:szCs w:val="21"/>
          <w:lang w:val="en-US" w:eastAsia="zh-CN"/>
        </w:rPr>
        <w:t>经过本课学习</w:t>
      </w:r>
      <w:r>
        <w:rPr>
          <w:rFonts w:hint="eastAsia" w:ascii="宋体" w:hAnsi="宋体" w:eastAsia="宋体" w:cs="宋体"/>
          <w:szCs w:val="21"/>
        </w:rPr>
        <w:t>达到较好的学习效果</w:t>
      </w:r>
      <w:r>
        <w:rPr>
          <w:rFonts w:hint="eastAsia" w:ascii="宋体" w:hAnsi="宋体" w:eastAsia="宋体" w:cs="宋体"/>
          <w:szCs w:val="21"/>
          <w:lang w:eastAsia="zh-CN"/>
        </w:rPr>
        <w:t>，</w:t>
      </w:r>
      <w:r>
        <w:rPr>
          <w:rFonts w:hint="eastAsia" w:ascii="宋体" w:hAnsi="宋体" w:eastAsia="宋体" w:cs="宋体"/>
          <w:szCs w:val="21"/>
          <w:lang w:val="en-US" w:eastAsia="zh-CN"/>
        </w:rPr>
        <w:t>本次教学设计具有较高的可实践性，有利于学生对中国古代政治制度的了解。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2ExMmYwNTg5OGRmMjBiODU1MTViNWY3Mjk5YzQifQ=="/>
  </w:docVars>
  <w:rsids>
    <w:rsidRoot w:val="56776314"/>
    <w:rsid w:val="007608A9"/>
    <w:rsid w:val="00A67D58"/>
    <w:rsid w:val="013B0DE8"/>
    <w:rsid w:val="02671768"/>
    <w:rsid w:val="049353B5"/>
    <w:rsid w:val="05025778"/>
    <w:rsid w:val="051554AC"/>
    <w:rsid w:val="05954E8D"/>
    <w:rsid w:val="084F1E4E"/>
    <w:rsid w:val="0926237D"/>
    <w:rsid w:val="09AB746B"/>
    <w:rsid w:val="0A2A729C"/>
    <w:rsid w:val="0BC20D0C"/>
    <w:rsid w:val="0C913FB2"/>
    <w:rsid w:val="0DA675E9"/>
    <w:rsid w:val="0ED56BFB"/>
    <w:rsid w:val="117B38B9"/>
    <w:rsid w:val="119A2E4B"/>
    <w:rsid w:val="1299596E"/>
    <w:rsid w:val="134D0527"/>
    <w:rsid w:val="1558242E"/>
    <w:rsid w:val="18F76252"/>
    <w:rsid w:val="1BAB3144"/>
    <w:rsid w:val="1BD23B69"/>
    <w:rsid w:val="1CCB0E1A"/>
    <w:rsid w:val="1D2247B2"/>
    <w:rsid w:val="1DD71A40"/>
    <w:rsid w:val="1E63119C"/>
    <w:rsid w:val="1E9D4401"/>
    <w:rsid w:val="1EB65412"/>
    <w:rsid w:val="1FA4707D"/>
    <w:rsid w:val="202C43E4"/>
    <w:rsid w:val="223226CE"/>
    <w:rsid w:val="22BB1065"/>
    <w:rsid w:val="2366667A"/>
    <w:rsid w:val="23CD191B"/>
    <w:rsid w:val="254E5131"/>
    <w:rsid w:val="263E440B"/>
    <w:rsid w:val="26704635"/>
    <w:rsid w:val="26DB2A07"/>
    <w:rsid w:val="27DA4607"/>
    <w:rsid w:val="294066EC"/>
    <w:rsid w:val="296210C3"/>
    <w:rsid w:val="29FB56D1"/>
    <w:rsid w:val="2B7663F5"/>
    <w:rsid w:val="2C5B1802"/>
    <w:rsid w:val="2CCB2F46"/>
    <w:rsid w:val="2D2D51D9"/>
    <w:rsid w:val="2D5C786C"/>
    <w:rsid w:val="2D967ABC"/>
    <w:rsid w:val="2D9D23E6"/>
    <w:rsid w:val="2F75031C"/>
    <w:rsid w:val="2FCB184C"/>
    <w:rsid w:val="305E727F"/>
    <w:rsid w:val="32587FD5"/>
    <w:rsid w:val="32D45CEA"/>
    <w:rsid w:val="35BB3A8C"/>
    <w:rsid w:val="36920063"/>
    <w:rsid w:val="3715586E"/>
    <w:rsid w:val="377C2FE5"/>
    <w:rsid w:val="37B3277F"/>
    <w:rsid w:val="399B691E"/>
    <w:rsid w:val="39AF6380"/>
    <w:rsid w:val="3A4B3142"/>
    <w:rsid w:val="3B5F5542"/>
    <w:rsid w:val="3B7F5378"/>
    <w:rsid w:val="3C293935"/>
    <w:rsid w:val="3E375CA8"/>
    <w:rsid w:val="3E8D5AD7"/>
    <w:rsid w:val="3F083FD0"/>
    <w:rsid w:val="3F4C5EDC"/>
    <w:rsid w:val="3FA330D9"/>
    <w:rsid w:val="3FF35E0E"/>
    <w:rsid w:val="401B7113"/>
    <w:rsid w:val="4044666A"/>
    <w:rsid w:val="41335E0F"/>
    <w:rsid w:val="428706D1"/>
    <w:rsid w:val="43C951A5"/>
    <w:rsid w:val="43E066A9"/>
    <w:rsid w:val="44553A62"/>
    <w:rsid w:val="44A75730"/>
    <w:rsid w:val="44B326CE"/>
    <w:rsid w:val="45535881"/>
    <w:rsid w:val="465005B9"/>
    <w:rsid w:val="47DA1A58"/>
    <w:rsid w:val="47E40618"/>
    <w:rsid w:val="47FB61A8"/>
    <w:rsid w:val="484F2050"/>
    <w:rsid w:val="48D26E94"/>
    <w:rsid w:val="48F477E3"/>
    <w:rsid w:val="4900543D"/>
    <w:rsid w:val="494453A2"/>
    <w:rsid w:val="496154A8"/>
    <w:rsid w:val="4A3118F8"/>
    <w:rsid w:val="4AA51EA6"/>
    <w:rsid w:val="4B326DFE"/>
    <w:rsid w:val="4CF038CD"/>
    <w:rsid w:val="4DBB7A1A"/>
    <w:rsid w:val="50554503"/>
    <w:rsid w:val="50822F0C"/>
    <w:rsid w:val="50A12B58"/>
    <w:rsid w:val="50CC06E1"/>
    <w:rsid w:val="518551D0"/>
    <w:rsid w:val="51CD69B3"/>
    <w:rsid w:val="51F95795"/>
    <w:rsid w:val="525A079F"/>
    <w:rsid w:val="52745F0D"/>
    <w:rsid w:val="529E7E5B"/>
    <w:rsid w:val="534F4F0D"/>
    <w:rsid w:val="53833121"/>
    <w:rsid w:val="53EE4995"/>
    <w:rsid w:val="54030E98"/>
    <w:rsid w:val="542D34A9"/>
    <w:rsid w:val="54BB1403"/>
    <w:rsid w:val="550628E0"/>
    <w:rsid w:val="550D4D8A"/>
    <w:rsid w:val="558230FB"/>
    <w:rsid w:val="56523380"/>
    <w:rsid w:val="56776314"/>
    <w:rsid w:val="56BC6B02"/>
    <w:rsid w:val="57636ED5"/>
    <w:rsid w:val="58595AFD"/>
    <w:rsid w:val="58671BD9"/>
    <w:rsid w:val="595A2602"/>
    <w:rsid w:val="59781A80"/>
    <w:rsid w:val="59A10AFD"/>
    <w:rsid w:val="5A863C94"/>
    <w:rsid w:val="5A9F6E67"/>
    <w:rsid w:val="5AD21A31"/>
    <w:rsid w:val="5B0A193A"/>
    <w:rsid w:val="5B152C85"/>
    <w:rsid w:val="5BCF2B45"/>
    <w:rsid w:val="5D7E0FB5"/>
    <w:rsid w:val="5E346C10"/>
    <w:rsid w:val="5E443FAD"/>
    <w:rsid w:val="60B3541A"/>
    <w:rsid w:val="615350D0"/>
    <w:rsid w:val="620E3D17"/>
    <w:rsid w:val="6370314E"/>
    <w:rsid w:val="65167D25"/>
    <w:rsid w:val="65A966C3"/>
    <w:rsid w:val="65B13F23"/>
    <w:rsid w:val="65D60E47"/>
    <w:rsid w:val="662830CF"/>
    <w:rsid w:val="66CD6041"/>
    <w:rsid w:val="66CD6B09"/>
    <w:rsid w:val="67A71109"/>
    <w:rsid w:val="681D586D"/>
    <w:rsid w:val="68340F99"/>
    <w:rsid w:val="685768D8"/>
    <w:rsid w:val="68AF2C6A"/>
    <w:rsid w:val="6ABE50E7"/>
    <w:rsid w:val="6C88432A"/>
    <w:rsid w:val="6CB1188F"/>
    <w:rsid w:val="6CB169FF"/>
    <w:rsid w:val="6E567C91"/>
    <w:rsid w:val="6EE13152"/>
    <w:rsid w:val="70B07280"/>
    <w:rsid w:val="70FB1417"/>
    <w:rsid w:val="712E63F7"/>
    <w:rsid w:val="756E7FF8"/>
    <w:rsid w:val="75A112FD"/>
    <w:rsid w:val="771F775F"/>
    <w:rsid w:val="777927CB"/>
    <w:rsid w:val="78994A9D"/>
    <w:rsid w:val="78FA19E0"/>
    <w:rsid w:val="79906780"/>
    <w:rsid w:val="79CD0EA3"/>
    <w:rsid w:val="7AD65B35"/>
    <w:rsid w:val="7B434735"/>
    <w:rsid w:val="7B6F0D2E"/>
    <w:rsid w:val="7BEE6EAE"/>
    <w:rsid w:val="7DFD232B"/>
    <w:rsid w:val="7E503E50"/>
    <w:rsid w:val="7E742DBB"/>
    <w:rsid w:val="7E953F59"/>
    <w:rsid w:val="7F127358"/>
    <w:rsid w:val="7F15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6467</Words>
  <Characters>6478</Characters>
  <Lines>0</Lines>
  <Paragraphs>0</Paragraphs>
  <TotalTime>0</TotalTime>
  <ScaleCrop>false</ScaleCrop>
  <LinksUpToDate>false</LinksUpToDate>
  <CharactersWithSpaces>6797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2023-04-07T06:26:00Z</dcterms:created>
  <dc:creator>lenovo</dc:creator>
  <cp:lastModifiedBy>T</cp:lastModifiedBy>
  <dcterms:modified xsi:type="dcterms:W3CDTF">2024-02-12T01:28:26Z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30B07ED2DAF9483981AFD4656839B898_11</vt:lpwstr>
  </property>
</Properties>
</file>