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678"/>
        </w:tabs>
        <w:adjustRightInd w:val="0"/>
        <w:snapToGrid w:val="0"/>
        <w:spacing w:line="360" w:lineRule="auto"/>
        <w:jc w:val="center"/>
        <w:textAlignment w:val="auto"/>
        <w:rPr>
          <w:rFonts w:hint="eastAsia" w:ascii="宋体" w:hAnsi="宋体" w:eastAsia="宋体" w:cs="宋体"/>
          <w:b/>
          <w:snapToGrid w:val="0"/>
          <w:color w:val="000000" w:themeColor="text1"/>
          <w:kern w:val="0"/>
          <w:sz w:val="32"/>
          <w:szCs w:val="32"/>
          <w:lang w:eastAsia="zh-CN"/>
          <w14:textFill>
            <w14:solidFill>
              <w14:schemeClr w14:val="tx1"/>
            </w14:solidFill>
          </w14:textFill>
        </w:rPr>
      </w:pPr>
      <w:r>
        <w:rPr>
          <w:rFonts w:hint="eastAsia" w:ascii="宋体" w:hAnsi="宋体" w:eastAsia="宋体" w:cs="宋体"/>
          <w:b/>
          <w:snapToGrid w:val="0"/>
          <w:color w:val="000000" w:themeColor="text1"/>
          <w:kern w:val="0"/>
          <w:sz w:val="32"/>
          <w:szCs w:val="32"/>
          <w14:textFill>
            <w14:solidFill>
              <w14:schemeClr w14:val="tx1"/>
            </w14:solidFill>
          </w14:textFill>
        </w:rPr>
        <w:t>智慧</w:t>
      </w:r>
      <w:r>
        <w:rPr>
          <w:rFonts w:hint="eastAsia" w:ascii="宋体" w:hAnsi="宋体" w:eastAsia="宋体" w:cs="宋体"/>
          <w:b/>
          <w:snapToGrid w:val="0"/>
          <w:color w:val="000000" w:themeColor="text1"/>
          <w:kern w:val="0"/>
          <w:sz w:val="32"/>
          <w:szCs w:val="32"/>
          <w:lang w:val="en-US" w:eastAsia="zh-CN"/>
          <w14:textFill>
            <w14:solidFill>
              <w14:schemeClr w14:val="tx1"/>
            </w14:solidFill>
          </w14:textFill>
        </w:rPr>
        <w:t>课堂</w:t>
      </w:r>
      <w:r>
        <w:rPr>
          <w:rFonts w:hint="eastAsia" w:ascii="宋体" w:hAnsi="宋体" w:eastAsia="宋体" w:cs="宋体"/>
          <w:b/>
          <w:snapToGrid w:val="0"/>
          <w:color w:val="000000" w:themeColor="text1"/>
          <w:kern w:val="0"/>
          <w:sz w:val="32"/>
          <w:szCs w:val="32"/>
          <w14:textFill>
            <w14:solidFill>
              <w14:schemeClr w14:val="tx1"/>
            </w14:solidFill>
          </w14:textFill>
        </w:rPr>
        <w:t xml:space="preserve">  </w:t>
      </w:r>
      <w:r>
        <w:rPr>
          <w:rFonts w:hint="eastAsia" w:ascii="宋体" w:hAnsi="宋体" w:eastAsia="宋体" w:cs="宋体"/>
          <w:b/>
          <w:snapToGrid w:val="0"/>
          <w:color w:val="000000" w:themeColor="text1"/>
          <w:kern w:val="0"/>
          <w:sz w:val="32"/>
          <w:szCs w:val="32"/>
          <w:lang w:eastAsia="zh-CN"/>
          <w14:textFill>
            <w14:solidFill>
              <w14:schemeClr w14:val="tx1"/>
            </w14:solidFill>
          </w14:textFill>
        </w:rPr>
        <w:t>情境教学</w:t>
      </w:r>
    </w:p>
    <w:p>
      <w:pPr>
        <w:adjustRightInd/>
        <w:spacing w:line="360" w:lineRule="auto"/>
        <w:jc w:val="center"/>
        <w:textAlignment w:val="auto"/>
        <w:rPr>
          <w:rFonts w:hint="eastAsia" w:asciiTheme="majorEastAsia" w:hAnsiTheme="majorEastAsia" w:eastAsiaTheme="majorEastAsia" w:cstheme="majorEastAsia"/>
          <w:bCs/>
          <w:color w:val="000000" w:themeColor="text1"/>
          <w:kern w:val="2"/>
          <w:sz w:val="24"/>
          <w:szCs w:val="24"/>
          <w:lang w:val="en-US" w:eastAsia="zh-CN"/>
          <w14:textFill>
            <w14:solidFill>
              <w14:schemeClr w14:val="tx1"/>
            </w14:solidFill>
          </w14:textFill>
        </w:rPr>
      </w:pPr>
      <w:r>
        <w:rPr>
          <w:rFonts w:hint="eastAsia" w:ascii="宋体" w:hAnsi="宋体" w:eastAsia="宋体" w:cs="宋体"/>
          <w:b/>
          <w:bCs/>
          <w:snapToGrid w:val="0"/>
          <w:color w:val="000000" w:themeColor="text1"/>
          <w:kern w:val="0"/>
          <w:sz w:val="28"/>
          <w:szCs w:val="28"/>
          <w14:textFill>
            <w14:solidFill>
              <w14:schemeClr w14:val="tx1"/>
            </w14:solidFill>
          </w14:textFill>
        </w:rPr>
        <w:t>——以《</w:t>
      </w:r>
      <w:r>
        <w:rPr>
          <w:rFonts w:hint="eastAsia" w:ascii="宋体" w:hAnsi="宋体" w:eastAsia="宋体" w:cs="宋体"/>
          <w:b/>
          <w:bCs/>
          <w:snapToGrid w:val="0"/>
          <w:color w:val="000000" w:themeColor="text1"/>
          <w:kern w:val="0"/>
          <w:sz w:val="28"/>
          <w:szCs w:val="28"/>
          <w:lang w:val="en-US" w:eastAsia="zh-CN"/>
          <w14:textFill>
            <w14:solidFill>
              <w14:schemeClr w14:val="tx1"/>
            </w14:solidFill>
          </w14:textFill>
        </w:rPr>
        <w:t>挽救民族危亡的斗争</w:t>
      </w:r>
      <w:r>
        <w:rPr>
          <w:rFonts w:hint="eastAsia" w:ascii="宋体" w:hAnsi="宋体" w:eastAsia="宋体" w:cs="宋体"/>
          <w:b/>
          <w:bCs/>
          <w:snapToGrid w:val="0"/>
          <w:color w:val="000000" w:themeColor="text1"/>
          <w:kern w:val="0"/>
          <w:sz w:val="28"/>
          <w:szCs w:val="28"/>
          <w14:textFill>
            <w14:solidFill>
              <w14:schemeClr w14:val="tx1"/>
            </w14:solidFill>
          </w14:textFill>
        </w:rPr>
        <w:t>》为例</w:t>
      </w:r>
    </w:p>
    <w:p>
      <w:pPr>
        <w:tabs>
          <w:tab w:val="left" w:pos="1678"/>
        </w:tabs>
        <w:adjustRightInd w:val="0"/>
        <w:snapToGrid w:val="0"/>
        <w:spacing w:line="360" w:lineRule="auto"/>
        <w:jc w:val="center"/>
        <w:textAlignment w:val="auto"/>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安徽省蚌埠第一中学 洪子维</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Theme="majorEastAsia" w:hAnsiTheme="majorEastAsia" w:eastAsiaTheme="majorEastAsia" w:cstheme="majorEastAsia"/>
          <w:b/>
          <w:bCs/>
          <w:sz w:val="28"/>
          <w:szCs w:val="28"/>
          <w:lang w:eastAsia="zh-CN"/>
        </w:rPr>
      </w:pPr>
      <w:r>
        <w:rPr>
          <w:rFonts w:hint="eastAsia" w:asciiTheme="majorEastAsia" w:hAnsiTheme="majorEastAsia" w:eastAsiaTheme="majorEastAsia" w:cstheme="majorEastAsia"/>
          <w:b/>
          <w:bCs/>
          <w:sz w:val="28"/>
          <w:szCs w:val="28"/>
          <w:lang w:eastAsia="zh-CN"/>
        </w:rPr>
        <w:t>【设计思想】</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eastAsia="zh-CN"/>
        </w:rPr>
        <w:t>《普通高中历史课程标准（20</w:t>
      </w:r>
      <w:r>
        <w:rPr>
          <w:rFonts w:hint="eastAsia" w:asciiTheme="minorEastAsia" w:hAnsiTheme="minorEastAsia" w:eastAsiaTheme="minorEastAsia" w:cstheme="minorEastAsia"/>
          <w:sz w:val="21"/>
          <w:szCs w:val="21"/>
          <w:lang w:val="en-US" w:eastAsia="zh-CN"/>
        </w:rPr>
        <w:t>17</w:t>
      </w:r>
      <w:r>
        <w:rPr>
          <w:rFonts w:hint="eastAsia" w:asciiTheme="minorEastAsia" w:hAnsiTheme="minorEastAsia" w:eastAsiaTheme="minorEastAsia" w:cstheme="minorEastAsia"/>
          <w:sz w:val="21"/>
          <w:szCs w:val="21"/>
          <w:lang w:eastAsia="zh-CN"/>
        </w:rPr>
        <w:t>年版</w:t>
      </w:r>
      <w:r>
        <w:rPr>
          <w:rFonts w:hint="eastAsia" w:asciiTheme="minorEastAsia" w:hAnsiTheme="minorEastAsia" w:eastAsiaTheme="minorEastAsia" w:cstheme="minorEastAsia"/>
          <w:sz w:val="21"/>
          <w:szCs w:val="21"/>
          <w:lang w:val="en-US" w:eastAsia="zh-CN"/>
        </w:rPr>
        <w:t>2020年修订</w:t>
      </w:r>
      <w:r>
        <w:rPr>
          <w:rFonts w:hint="eastAsia" w:asciiTheme="minorEastAsia" w:hAnsiTheme="minorEastAsia" w:eastAsiaTheme="minorEastAsia" w:cstheme="minorEastAsia"/>
          <w:sz w:val="21"/>
          <w:szCs w:val="21"/>
          <w:lang w:eastAsia="zh-CN"/>
        </w:rPr>
        <w:t>）》在课程实施中建议：</w:t>
      </w:r>
      <w:r>
        <w:rPr>
          <w:rFonts w:hint="eastAsia" w:asciiTheme="minorEastAsia" w:hAnsiTheme="minorEastAsia" w:cstheme="minorEastAsia"/>
          <w:sz w:val="21"/>
          <w:szCs w:val="21"/>
          <w:lang w:val="en-US" w:eastAsia="zh-CN"/>
        </w:rPr>
        <w:t>在设计教学目标时，教师尤其应注意以下三点：一是要以问题解决的水平程度作为教学目标的核心内容，避免将核心素养的五个方面机械地分离；二是所制定的教学目标要结合教学内容和学生的实际水平，使教学目标具有可操作性，通过教学能够达成；三是教学目标要有可检测性，能够测量出学生通过学习所表现出来的进步程度</w:t>
      </w:r>
      <w:r>
        <w:rPr>
          <w:rFonts w:hint="eastAsia" w:asciiTheme="minorEastAsia" w:hAnsiTheme="minorEastAsia" w:eastAsiaTheme="minorEastAsia" w:cstheme="minorEastAsia"/>
          <w:sz w:val="21"/>
          <w:szCs w:val="21"/>
          <w:highlight w:val="none"/>
          <w:lang w:val="en-US" w:eastAsia="zh-CN"/>
        </w:rPr>
        <w:t>。</w:t>
      </w:r>
      <w:r>
        <w:rPr>
          <w:rFonts w:hint="eastAsia" w:asciiTheme="minorEastAsia" w:hAnsiTheme="minorEastAsia" w:cstheme="minorEastAsia"/>
          <w:sz w:val="21"/>
          <w:szCs w:val="21"/>
          <w:highlight w:val="none"/>
          <w:lang w:val="en-US" w:eastAsia="zh-CN"/>
        </w:rPr>
        <w:t>此外，对历史教学内容的整合，还可以根据学生的学习情况，运用主题教学、问题教学、深度教学、结构-联系教学等教学模式，对教科书的顺序、结构进行适当的调整，将教学内容进行有跨度、有深度的重新整合，设计出更具有探究意义的综合性学习主题。因此在进行教学设计时，应充分利用多媒体和信息资源以促进综合性设计的完成，</w:t>
      </w:r>
      <w:r>
        <w:rPr>
          <w:rFonts w:hint="eastAsia" w:asciiTheme="minorEastAsia" w:hAnsiTheme="minorEastAsia" w:eastAsiaTheme="minorEastAsia" w:cstheme="minorEastAsia"/>
          <w:sz w:val="21"/>
          <w:szCs w:val="21"/>
          <w:lang w:val="en-US" w:eastAsia="zh-CN"/>
        </w:rPr>
        <w:t>高中历史教学要尽可能利用互联网的资源共享和交互功能，引导学生体验基于互联网的开放式学习。教师要不断探寻现代信息技术下的历史教学方式，诸如运用现代信息技术模拟历史情境，使学生进行体验学习；利用网络资源进行项目学习，使学生进行自主探究和解决问题；运用大数据、“云计算”“互联网+”等方式开展多样化的模拟学习、专题研讨等。高中历史教学多是采用专题教学的方式，而专题教学可以采用多种基于网络的学习方式，如深度学习、项目学习、微课学习、翻转课堂，以及课下自主学习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教师要树立指向学生历史学科核心素养的教学理念，有效设计教学过程。学生的历史学科核心素养不能凭空形成，也不能只靠灌输形成。只有通过以学生为主体的活动，在做中学，进行自主学习、合作学习、探究学习，在认识历史的过程中联系和运用知识，掌握探究历史的方法和技能，逐步学会全面、发展、辩证、客观地看待和论证历史问题，才能使学生的核心素养得以提升和发展。此外，</w:t>
      </w:r>
      <w:r>
        <w:rPr>
          <w:rFonts w:hint="eastAsia" w:asciiTheme="minorEastAsia" w:hAnsiTheme="minorEastAsia" w:eastAsiaTheme="minorEastAsia" w:cstheme="minorEastAsia"/>
          <w:sz w:val="21"/>
          <w:szCs w:val="21"/>
          <w:lang w:val="en-US" w:eastAsia="zh-CN"/>
        </w:rPr>
        <w:t>培养学生的时空观念有助于促进学生对高中历史知识的学习和理解，尽管高一学生已有初中阶段历史知识的储备，但未能将历史的时间和空间有效进行整合，因此非常有必要为学生创设历史的情境，明确史事的具体时空环境，从而培养学生在特定的时间</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lang w:val="en-US" w:eastAsia="zh-CN"/>
        </w:rPr>
        <w:t xml:space="preserve">空间联系中对事物进行观察、分析的意识和思维能力，培养时空观念核心素养。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基于课程标准的实施建议和学科素养的培养要求，结合对智慧课堂有效创设教学情境的实践经验，笔者对部编版《中外历史纲要》上册第</w:t>
      </w:r>
      <w:r>
        <w:rPr>
          <w:rFonts w:hint="eastAsia" w:asciiTheme="minorEastAsia" w:hAnsiTheme="minorEastAsia" w:cstheme="minorEastAsia"/>
          <w:sz w:val="21"/>
          <w:szCs w:val="21"/>
          <w:lang w:val="en-US" w:eastAsia="zh-CN"/>
        </w:rPr>
        <w:t>五</w:t>
      </w:r>
      <w:r>
        <w:rPr>
          <w:rFonts w:hint="eastAsia" w:asciiTheme="minorEastAsia" w:hAnsiTheme="minorEastAsia" w:eastAsiaTheme="minorEastAsia" w:cstheme="minorEastAsia"/>
          <w:sz w:val="21"/>
          <w:szCs w:val="21"/>
          <w:lang w:val="en-US" w:eastAsia="zh-CN"/>
        </w:rPr>
        <w:t>单元</w:t>
      </w:r>
      <w:r>
        <w:rPr>
          <w:rFonts w:hint="eastAsia" w:asciiTheme="minorEastAsia" w:hAnsiTheme="minorEastAsia" w:cstheme="minorEastAsia"/>
          <w:sz w:val="21"/>
          <w:szCs w:val="21"/>
          <w:lang w:val="en-US" w:eastAsia="zh-CN"/>
        </w:rPr>
        <w:t>第17课“挽救民族危亡的斗争”</w:t>
      </w:r>
      <w:r>
        <w:rPr>
          <w:rFonts w:hint="eastAsia" w:asciiTheme="minorEastAsia" w:hAnsiTheme="minorEastAsia" w:eastAsiaTheme="minorEastAsia" w:cstheme="minorEastAsia"/>
          <w:sz w:val="21"/>
          <w:szCs w:val="21"/>
          <w:lang w:val="en-US" w:eastAsia="zh-CN"/>
        </w:rPr>
        <w:t>相关内容进行了教学设计。</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heme="majorEastAsia" w:hAnsiTheme="majorEastAsia" w:eastAsiaTheme="majorEastAsia" w:cstheme="majorEastAsia"/>
          <w:b/>
          <w:bCs/>
          <w:sz w:val="28"/>
          <w:szCs w:val="28"/>
          <w:lang w:val="en-US" w:eastAsia="zh-CN"/>
        </w:rPr>
      </w:pPr>
      <w:r>
        <w:rPr>
          <w:rFonts w:hint="default" w:asciiTheme="majorEastAsia" w:hAnsiTheme="majorEastAsia" w:eastAsiaTheme="majorEastAsia" w:cstheme="majorEastAsia"/>
          <w:b/>
          <w:bCs/>
          <w:sz w:val="28"/>
          <w:szCs w:val="28"/>
          <w:lang w:val="en-US" w:eastAsia="zh-CN"/>
        </w:rPr>
        <w:t>【教材分析】</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课程标准对</w:t>
      </w:r>
      <w:r>
        <w:rPr>
          <w:rFonts w:hint="eastAsia" w:asciiTheme="minorEastAsia" w:hAnsiTheme="minorEastAsia" w:cstheme="minorEastAsia"/>
          <w:sz w:val="21"/>
          <w:szCs w:val="21"/>
          <w:lang w:val="en-US" w:eastAsia="zh-CN"/>
        </w:rPr>
        <w:t>第五单元相关</w:t>
      </w:r>
      <w:r>
        <w:rPr>
          <w:rFonts w:hint="eastAsia" w:asciiTheme="minorEastAsia" w:hAnsiTheme="minorEastAsia" w:eastAsiaTheme="minorEastAsia" w:cstheme="minorEastAsia"/>
          <w:sz w:val="21"/>
          <w:szCs w:val="21"/>
          <w:lang w:val="en-US" w:eastAsia="zh-CN"/>
        </w:rPr>
        <w:t>的要求为：</w:t>
      </w:r>
      <w:r>
        <w:rPr>
          <w:rFonts w:hint="eastAsia" w:asciiTheme="minorEastAsia" w:hAnsiTheme="minorEastAsia" w:cstheme="minorEastAsia"/>
          <w:sz w:val="21"/>
          <w:szCs w:val="21"/>
          <w:lang w:val="en-US" w:eastAsia="zh-CN"/>
        </w:rPr>
        <w:t>认识列强侵华对中国社会的影响，概述晚晴时期中国人民反抗外来侵略的斗争事迹，理解其性质和意义；认识社会各阶层为挽救危局所作的努力及存在的局限性</w:t>
      </w:r>
      <w:r>
        <w:rPr>
          <w:rFonts w:hint="eastAsia" w:asciiTheme="minorEastAsia" w:hAnsiTheme="minorEastAsia" w:eastAsia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从教材角度来说：</w:t>
      </w:r>
      <w:r>
        <w:rPr>
          <w:rFonts w:hint="eastAsia" w:asciiTheme="minorEastAsia" w:hAnsiTheme="minorEastAsia" w:cstheme="minorEastAsia"/>
          <w:sz w:val="21"/>
          <w:szCs w:val="21"/>
          <w:lang w:val="en-US" w:eastAsia="zh-CN"/>
        </w:rPr>
        <w:t>第五</w:t>
      </w:r>
      <w:r>
        <w:rPr>
          <w:rFonts w:hint="eastAsia" w:asciiTheme="minorEastAsia" w:hAnsiTheme="minorEastAsia" w:eastAsiaTheme="minorEastAsia" w:cstheme="minorEastAsia"/>
          <w:sz w:val="21"/>
          <w:szCs w:val="21"/>
          <w:lang w:val="en-US" w:eastAsia="zh-CN"/>
        </w:rPr>
        <w:t>单元内容涵盖了</w:t>
      </w:r>
      <w:r>
        <w:rPr>
          <w:rFonts w:hint="eastAsia" w:asciiTheme="minorEastAsia" w:hAnsiTheme="minorEastAsia" w:cstheme="minorEastAsia"/>
          <w:sz w:val="21"/>
          <w:szCs w:val="21"/>
          <w:lang w:val="en-US" w:eastAsia="zh-CN"/>
        </w:rPr>
        <w:t>19世纪中期到20世纪初</w:t>
      </w:r>
      <w:r>
        <w:rPr>
          <w:rFonts w:hint="eastAsia" w:asciiTheme="minorEastAsia" w:hAnsiTheme="minorEastAsia" w:eastAsiaTheme="minorEastAsia" w:cstheme="minorEastAsia"/>
          <w:sz w:val="21"/>
          <w:szCs w:val="21"/>
          <w:lang w:val="en-US" w:eastAsia="zh-CN"/>
        </w:rPr>
        <w:t>的历史，时间跨度</w:t>
      </w:r>
      <w:r>
        <w:rPr>
          <w:rFonts w:hint="eastAsia" w:asciiTheme="minorEastAsia" w:hAnsiTheme="minorEastAsia" w:cstheme="minorEastAsia"/>
          <w:sz w:val="21"/>
          <w:szCs w:val="21"/>
          <w:lang w:val="en-US" w:eastAsia="zh-CN"/>
        </w:rPr>
        <w:t>不</w:t>
      </w:r>
      <w:r>
        <w:rPr>
          <w:rFonts w:hint="eastAsia" w:asciiTheme="minorEastAsia" w:hAnsiTheme="minorEastAsia" w:eastAsiaTheme="minorEastAsia" w:cstheme="minorEastAsia"/>
          <w:sz w:val="21"/>
          <w:szCs w:val="21"/>
          <w:lang w:val="en-US" w:eastAsia="zh-CN"/>
        </w:rPr>
        <w:t>大</w:t>
      </w:r>
      <w:r>
        <w:rPr>
          <w:rFonts w:hint="eastAsia" w:asciiTheme="minorEastAsia" w:hAnsiTheme="minorEastAsia" w:cstheme="minorEastAsia"/>
          <w:sz w:val="21"/>
          <w:szCs w:val="21"/>
          <w:lang w:val="en-US" w:eastAsia="zh-CN"/>
        </w:rPr>
        <w:t>，但内容十分丰富</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cstheme="minorEastAsia"/>
          <w:sz w:val="21"/>
          <w:szCs w:val="21"/>
          <w:lang w:val="en-US" w:eastAsia="zh-CN"/>
        </w:rPr>
        <w:t>本</w:t>
      </w:r>
      <w:r>
        <w:rPr>
          <w:rFonts w:hint="eastAsia" w:asciiTheme="minorEastAsia" w:hAnsiTheme="minorEastAsia" w:eastAsiaTheme="minorEastAsia" w:cstheme="minorEastAsia"/>
          <w:sz w:val="21"/>
          <w:szCs w:val="21"/>
          <w:lang w:val="en-US" w:eastAsia="zh-CN"/>
        </w:rPr>
        <w:t>单元共</w:t>
      </w:r>
      <w:r>
        <w:rPr>
          <w:rFonts w:hint="eastAsia" w:asciiTheme="minorEastAsia" w:hAnsiTheme="minorEastAsia" w:cstheme="minorEastAsia"/>
          <w:sz w:val="21"/>
          <w:szCs w:val="21"/>
          <w:lang w:val="en-US" w:eastAsia="zh-CN"/>
        </w:rPr>
        <w:t>3</w:t>
      </w:r>
      <w:r>
        <w:rPr>
          <w:rFonts w:hint="eastAsia" w:asciiTheme="minorEastAsia" w:hAnsiTheme="minorEastAsia" w:eastAsiaTheme="minorEastAsia" w:cstheme="minorEastAsia"/>
          <w:sz w:val="21"/>
          <w:szCs w:val="21"/>
          <w:lang w:val="en-US" w:eastAsia="zh-CN"/>
        </w:rPr>
        <w:t>个课时，涉及的重难点较多。其中</w:t>
      </w:r>
      <w:r>
        <w:rPr>
          <w:rFonts w:hint="eastAsia" w:asciiTheme="minorEastAsia" w:hAnsiTheme="minorEastAsia" w:cstheme="minorEastAsia"/>
          <w:sz w:val="21"/>
          <w:szCs w:val="21"/>
          <w:lang w:val="en-US" w:eastAsia="zh-CN"/>
        </w:rPr>
        <w:t>戊戌维新运动、义和团运动的性质以及对它的评价、八国联军侵华和《辛丑条约》的影响</w:t>
      </w:r>
      <w:r>
        <w:rPr>
          <w:rFonts w:hint="eastAsia" w:asciiTheme="minorEastAsia" w:hAnsiTheme="minorEastAsia" w:eastAsiaTheme="minorEastAsia" w:cstheme="minorEastAsia"/>
          <w:sz w:val="21"/>
          <w:szCs w:val="21"/>
          <w:lang w:val="en-US" w:eastAsia="zh-CN"/>
        </w:rPr>
        <w:t>是本课关注的重点，将其有效整合有助于学生培养时空观念并体会</w:t>
      </w:r>
      <w:r>
        <w:rPr>
          <w:rFonts w:hint="eastAsia" w:asciiTheme="minorEastAsia" w:hAnsiTheme="minorEastAsia" w:cstheme="minorEastAsia"/>
          <w:sz w:val="21"/>
          <w:szCs w:val="21"/>
          <w:lang w:val="en-US" w:eastAsia="zh-CN"/>
        </w:rPr>
        <w:t>《马关条约》签订后民族危机的进一步加深</w:t>
      </w:r>
      <w:r>
        <w:rPr>
          <w:rFonts w:hint="eastAsia" w:asciiTheme="minorEastAsia" w:hAnsiTheme="minorEastAsia" w:eastAsiaTheme="minorEastAsia" w:cstheme="minorEastAsia"/>
          <w:sz w:val="21"/>
          <w:szCs w:val="21"/>
          <w:lang w:val="en-US" w:eastAsia="zh-CN"/>
        </w:rPr>
        <w:t>、理解</w:t>
      </w:r>
      <w:r>
        <w:rPr>
          <w:rFonts w:hint="eastAsia" w:asciiTheme="minorEastAsia" w:hAnsiTheme="minorEastAsia" w:cstheme="minorEastAsia"/>
          <w:sz w:val="21"/>
          <w:szCs w:val="21"/>
          <w:lang w:val="en-US" w:eastAsia="zh-CN"/>
        </w:rPr>
        <w:t>近代史期间西方列强不断加深对华入侵的史实及中华民族不同阶级为挽救民族危机的应对</w:t>
      </w:r>
      <w:r>
        <w:rPr>
          <w:rFonts w:hint="eastAsia" w:asciiTheme="minorEastAsia" w:hAnsiTheme="minorEastAsia" w:eastAsiaTheme="minorEastAsia" w:cstheme="minorEastAsia"/>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heme="majorEastAsia" w:hAnsiTheme="majorEastAsia" w:eastAsiaTheme="majorEastAsia" w:cstheme="majorEastAsia"/>
          <w:b/>
          <w:bCs/>
          <w:sz w:val="28"/>
          <w:szCs w:val="28"/>
          <w:lang w:val="en-US" w:eastAsia="zh-CN"/>
        </w:rPr>
      </w:pPr>
      <w:r>
        <w:rPr>
          <w:rFonts w:hint="default" w:asciiTheme="majorEastAsia" w:hAnsiTheme="majorEastAsia" w:eastAsiaTheme="majorEastAsia" w:cstheme="majorEastAsia"/>
          <w:b/>
          <w:bCs/>
          <w:sz w:val="28"/>
          <w:szCs w:val="28"/>
          <w:lang w:val="en-US" w:eastAsia="zh-CN"/>
        </w:rPr>
        <w:t>【学情分析】</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从学科知识的角度讲，高一学生对</w:t>
      </w:r>
      <w:r>
        <w:rPr>
          <w:rFonts w:hint="eastAsia" w:asciiTheme="minorEastAsia" w:hAnsiTheme="minorEastAsia" w:cstheme="minorEastAsia"/>
          <w:sz w:val="21"/>
          <w:szCs w:val="21"/>
          <w:lang w:val="en-US" w:eastAsia="zh-CN"/>
        </w:rPr>
        <w:t>近代史的相关内容，如戊戌变法</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cstheme="minorEastAsia"/>
          <w:sz w:val="21"/>
          <w:szCs w:val="21"/>
          <w:lang w:val="en-US" w:eastAsia="zh-CN"/>
        </w:rPr>
        <w:t>义和团运动、八国联军侵华和《辛丑条约》等基本史实已</w:t>
      </w:r>
      <w:r>
        <w:rPr>
          <w:rFonts w:hint="eastAsia" w:asciiTheme="minorEastAsia" w:hAnsiTheme="minorEastAsia" w:eastAsiaTheme="minorEastAsia" w:cstheme="minorEastAsia"/>
          <w:sz w:val="21"/>
          <w:szCs w:val="21"/>
          <w:lang w:val="en-US" w:eastAsia="zh-CN"/>
        </w:rPr>
        <w:t>有一定的知识基础，如</w:t>
      </w:r>
      <w:r>
        <w:rPr>
          <w:rFonts w:hint="eastAsia" w:asciiTheme="minorEastAsia" w:hAnsiTheme="minorEastAsia" w:cstheme="minorEastAsia"/>
          <w:sz w:val="21"/>
          <w:szCs w:val="21"/>
          <w:lang w:val="en-US" w:eastAsia="zh-CN"/>
        </w:rPr>
        <w:t>八</w:t>
      </w:r>
      <w:r>
        <w:rPr>
          <w:rFonts w:hint="eastAsia" w:asciiTheme="minorEastAsia" w:hAnsiTheme="minorEastAsia" w:eastAsiaTheme="minorEastAsia" w:cstheme="minorEastAsia"/>
          <w:sz w:val="21"/>
          <w:szCs w:val="21"/>
          <w:lang w:val="en-US" w:eastAsia="zh-CN"/>
        </w:rPr>
        <w:t>年级人教版历史教材上册第</w:t>
      </w:r>
      <w:r>
        <w:rPr>
          <w:rFonts w:hint="eastAsia" w:asciiTheme="minorEastAsia" w:hAnsiTheme="minorEastAsia" w:cstheme="minorEastAsia"/>
          <w:sz w:val="21"/>
          <w:szCs w:val="21"/>
          <w:lang w:val="en-US" w:eastAsia="zh-CN"/>
        </w:rPr>
        <w:t>二</w:t>
      </w:r>
      <w:r>
        <w:rPr>
          <w:rFonts w:hint="eastAsia" w:asciiTheme="minorEastAsia" w:hAnsiTheme="minorEastAsia" w:eastAsiaTheme="minorEastAsia" w:cstheme="minorEastAsia"/>
          <w:sz w:val="21"/>
          <w:szCs w:val="21"/>
          <w:lang w:val="en-US" w:eastAsia="zh-CN"/>
        </w:rPr>
        <w:t>单元“</w:t>
      </w:r>
      <w:r>
        <w:rPr>
          <w:rFonts w:hint="eastAsia" w:asciiTheme="minorEastAsia" w:hAnsiTheme="minorEastAsia" w:cstheme="minorEastAsia"/>
          <w:sz w:val="21"/>
          <w:szCs w:val="21"/>
          <w:lang w:val="en-US" w:eastAsia="zh-CN"/>
        </w:rPr>
        <w:t>近代化的早期探索与民族危机的加剧</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cstheme="minorEastAsia"/>
          <w:sz w:val="21"/>
          <w:szCs w:val="21"/>
          <w:lang w:val="en-US" w:eastAsia="zh-CN"/>
        </w:rPr>
        <w:t>中第6课“戊戌变法”和第7课“八国联军侵华与《辛丑条约》的签订”，</w:t>
      </w:r>
      <w:r>
        <w:rPr>
          <w:rFonts w:hint="eastAsia" w:asciiTheme="minorEastAsia" w:hAnsiTheme="minorEastAsia" w:eastAsiaTheme="minorEastAsia" w:cstheme="minorEastAsia"/>
          <w:sz w:val="21"/>
          <w:szCs w:val="21"/>
          <w:lang w:val="en-US" w:eastAsia="zh-CN"/>
        </w:rPr>
        <w:t>学生通过对这些内容的学习已有一定的知识储备。同时经过初中的学习积累已初步掌握一些历史学习方法。</w:t>
      </w:r>
    </w:p>
    <w:p>
      <w:pPr>
        <w:keepNext w:val="0"/>
        <w:keepLines w:val="0"/>
        <w:pageBreakBefore w:val="0"/>
        <w:widowControl w:val="0"/>
        <w:kinsoku/>
        <w:wordWrap/>
        <w:overflowPunct/>
        <w:topLinePunct w:val="0"/>
        <w:autoSpaceDE/>
        <w:autoSpaceDN/>
        <w:bidi w:val="0"/>
        <w:adjustRightInd/>
        <w:snapToGrid/>
        <w:spacing w:line="360" w:lineRule="auto"/>
        <w:ind w:firstLine="480"/>
        <w:jc w:val="center"/>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drawing>
          <wp:inline distT="0" distB="0" distL="114300" distR="114300">
            <wp:extent cx="4316095" cy="2599055"/>
            <wp:effectExtent l="0" t="0" r="1905" b="4445"/>
            <wp:docPr id="1" name="图片 1" descr="dbd236e735b99c45814943c53e5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bd236e735b99c45814943c53e55115"/>
                    <pic:cNvPicPr>
                      <a:picLocks noChangeAspect="1"/>
                    </pic:cNvPicPr>
                  </pic:nvPicPr>
                  <pic:blipFill>
                    <a:blip r:embed="rId4"/>
                    <a:stretch>
                      <a:fillRect/>
                    </a:stretch>
                  </pic:blipFill>
                  <pic:spPr>
                    <a:xfrm>
                      <a:off x="0" y="0"/>
                      <a:ext cx="4316095" cy="25990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   </w:t>
      </w:r>
      <w:r>
        <w:rPr>
          <w:rFonts w:hint="eastAsia" w:asciiTheme="minorEastAsia" w:hAnsiTheme="minorEastAsia" w:cstheme="minorEastAsia"/>
          <w:sz w:val="21"/>
          <w:szCs w:val="21"/>
          <w:lang w:val="en-US" w:eastAsia="zh-CN"/>
        </w:rPr>
        <w:t xml:space="preserve"> 课前教师在智学网上推送图片、视频等学习资料，并要求学生在完成课前自主学习后进行了答题。根据智学网数据反馈，自主学习效果没有达到预期，共设计5道基础选择题，满分10分，学生平均得分为6.65分，最低分为2分。其中有17位同学处于待合格状态，失分率较高。部分学生对于戊戌变法、义和团运动的性质，以及辛丑条约签订的影响等内容没有很好掌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Theme="majorEastAsia" w:hAnsiTheme="majorEastAsia" w:eastAsiaTheme="majorEastAsia" w:cstheme="majorEastAsia"/>
          <w:b/>
          <w:bCs/>
          <w:sz w:val="28"/>
          <w:szCs w:val="28"/>
          <w:lang w:eastAsia="zh-CN"/>
        </w:rPr>
      </w:pPr>
      <w:r>
        <w:rPr>
          <w:rFonts w:hint="eastAsia" w:asciiTheme="minorEastAsia" w:hAnsiTheme="minorEastAsia" w:eastAsiaTheme="minorEastAsia" w:cstheme="minorEastAsia"/>
          <w:sz w:val="21"/>
          <w:szCs w:val="21"/>
          <w:lang w:val="en-US" w:eastAsia="zh-CN"/>
        </w:rPr>
        <w:t>从技术角度讲，学生能够教熟练的操作智慧课堂学生端，已经具备完成课前微课预习、查阅资料、课上互动答题、线上作业提交、课后学习反馈等智慧课堂常规活动的能力，对智慧课堂的使用能够做到游刃有余。</w:t>
      </w:r>
    </w:p>
    <w:p>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Theme="majorEastAsia" w:hAnsiTheme="majorEastAsia" w:eastAsiaTheme="majorEastAsia" w:cstheme="majorEastAsia"/>
          <w:b/>
          <w:bCs/>
          <w:sz w:val="28"/>
          <w:szCs w:val="28"/>
          <w:lang w:eastAsia="zh-CN"/>
        </w:rPr>
      </w:pPr>
      <w:r>
        <w:rPr>
          <w:rFonts w:hint="eastAsia" w:asciiTheme="majorEastAsia" w:hAnsiTheme="majorEastAsia" w:eastAsiaTheme="majorEastAsia" w:cstheme="majorEastAsia"/>
          <w:b/>
          <w:bCs/>
          <w:sz w:val="28"/>
          <w:szCs w:val="28"/>
          <w:lang w:eastAsia="zh-CN"/>
        </w:rPr>
        <w:t>【教学目标】</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了解戊戌变法的时代背景，概述资产阶级维新派救亡图存的努力，认识其历史意义</w:t>
      </w:r>
      <w:r>
        <w:rPr>
          <w:rFonts w:hint="eastAsia" w:asciiTheme="minorEastAsia" w:hAnsiTheme="minorEastAsia" w:eastAsiaTheme="minorEastAsia" w:cstheme="minorEastAsia"/>
          <w:sz w:val="21"/>
          <w:szCs w:val="21"/>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认识义和团抗争的历史背景及其价值，理解其局限性</w:t>
      </w:r>
      <w:r>
        <w:rPr>
          <w:rFonts w:hint="eastAsia" w:asciiTheme="minorEastAsia" w:hAnsiTheme="minorEastAsia" w:eastAsiaTheme="minorEastAsia" w:cstheme="minorEastAsia"/>
          <w:sz w:val="21"/>
          <w:szCs w:val="21"/>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了解</w:t>
      </w:r>
      <w:r>
        <w:rPr>
          <w:rFonts w:hint="eastAsia" w:asciiTheme="minorEastAsia" w:hAnsiTheme="minorEastAsia" w:cstheme="minorEastAsia"/>
          <w:sz w:val="21"/>
          <w:szCs w:val="21"/>
          <w:lang w:val="en-US" w:eastAsia="zh-CN"/>
        </w:rPr>
        <w:t>八国联军侵华的史实，认识《辛丑条约》的危害及其对中国的深远影响</w:t>
      </w:r>
      <w:r>
        <w:rPr>
          <w:rFonts w:hint="eastAsia" w:asciiTheme="minorEastAsia" w:hAnsiTheme="minorEastAsia" w:eastAsiaTheme="minorEastAsia" w:cstheme="minorEastAsia"/>
          <w:sz w:val="21"/>
          <w:szCs w:val="21"/>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default" w:asciiTheme="majorEastAsia" w:hAnsiTheme="majorEastAsia" w:eastAsiaTheme="majorEastAsia" w:cstheme="majorEastAsia"/>
          <w:sz w:val="24"/>
          <w:szCs w:val="24"/>
          <w:lang w:val="en-US" w:eastAsia="zh-CN"/>
        </w:rPr>
      </w:pPr>
      <w:r>
        <w:rPr>
          <w:rFonts w:hint="eastAsia" w:asciiTheme="minorEastAsia" w:hAnsiTheme="minorEastAsia" w:cstheme="minorEastAsia"/>
          <w:sz w:val="21"/>
          <w:szCs w:val="21"/>
          <w:lang w:val="en-US" w:eastAsia="zh-CN"/>
        </w:rPr>
        <w:t>了解近代国家屈辱与中国人探索救国道路的史实，感悟爱国主义精神，形成对国家、民族的认同</w:t>
      </w:r>
      <w:r>
        <w:rPr>
          <w:rFonts w:hint="eastAsia" w:asciiTheme="minorEastAsia" w:hAnsiTheme="minorEastAsia" w:eastAsiaTheme="minorEastAsia" w:cstheme="minorEastAsia"/>
          <w:sz w:val="21"/>
          <w:szCs w:val="21"/>
          <w:lang w:val="en-US" w:eastAsia="zh-CN"/>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both"/>
        <w:textAlignment w:val="auto"/>
        <w:rPr>
          <w:rFonts w:hint="default" w:asciiTheme="majorEastAsia" w:hAnsiTheme="majorEastAsia" w:eastAsiaTheme="majorEastAsia" w:cstheme="majorEastAsia"/>
          <w:sz w:val="24"/>
          <w:szCs w:val="24"/>
          <w:lang w:val="en-US" w:eastAsia="zh-CN"/>
        </w:rPr>
      </w:pPr>
      <w:r>
        <w:rPr>
          <w:rFonts w:hint="eastAsia" w:asciiTheme="minorEastAsia" w:hAnsiTheme="minorEastAsia" w:cstheme="minorEastAsia"/>
          <w:sz w:val="21"/>
          <w:szCs w:val="21"/>
          <w:lang w:val="en-US" w:eastAsia="zh-CN"/>
        </w:rPr>
        <w:t>运用唯物史观，评述“托古改制”思想，探究戊戌变法的历史特点。</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val="en-US" w:eastAsia="zh-CN"/>
        </w:rPr>
        <w:t>【教学重难点】</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教学重点：</w:t>
      </w:r>
      <w:r>
        <w:rPr>
          <w:rFonts w:hint="eastAsia" w:asciiTheme="minorEastAsia" w:hAnsiTheme="minorEastAsia" w:cstheme="minorEastAsia"/>
          <w:sz w:val="21"/>
          <w:szCs w:val="21"/>
          <w:lang w:val="en-US" w:eastAsia="zh-CN"/>
        </w:rPr>
        <w:t>戊戌变法、义和团运动的背景；戊戌变法、义和团运动的辩证评价；《辛丑条约》反映的列强侵华需求及其危害</w:t>
      </w:r>
      <w:r>
        <w:rPr>
          <w:rFonts w:hint="eastAsia" w:asciiTheme="minorEastAsia" w:hAnsiTheme="minorEastAsia" w:eastAsiaTheme="minorEastAsia" w:cstheme="minorEastAsia"/>
          <w:sz w:val="21"/>
          <w:szCs w:val="21"/>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教学难点：</w:t>
      </w:r>
      <w:r>
        <w:rPr>
          <w:rFonts w:hint="eastAsia" w:asciiTheme="minorEastAsia" w:hAnsiTheme="minorEastAsia" w:cstheme="minorEastAsia"/>
          <w:sz w:val="21"/>
          <w:szCs w:val="21"/>
          <w:lang w:val="en-US" w:eastAsia="zh-CN"/>
        </w:rPr>
        <w:t>19世纪末20世纪初民族危机产生的根源；不同社会阶层救国方式不同的原因；戊戌变法和义和团运动的辩证分析</w:t>
      </w:r>
      <w:r>
        <w:rPr>
          <w:rFonts w:hint="eastAsia" w:asciiTheme="minorEastAsia" w:hAnsiTheme="minorEastAsia" w:eastAsiaTheme="minorEastAsia" w:cstheme="minorEastAsia"/>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default" w:asciiTheme="majorEastAsia" w:hAnsiTheme="majorEastAsia" w:eastAsiaTheme="majorEastAsia" w:cstheme="majorEastAsia"/>
          <w:b/>
          <w:bCs/>
          <w:sz w:val="28"/>
          <w:szCs w:val="28"/>
          <w:lang w:val="en-US" w:eastAsia="zh-CN"/>
        </w:rPr>
      </w:pPr>
      <w:r>
        <w:rPr>
          <w:rFonts w:hint="default" w:asciiTheme="majorEastAsia" w:hAnsiTheme="majorEastAsia" w:eastAsiaTheme="majorEastAsia" w:cstheme="majorEastAsia"/>
          <w:b/>
          <w:bCs/>
          <w:sz w:val="28"/>
          <w:szCs w:val="28"/>
          <w:lang w:val="en-US" w:eastAsia="zh-CN"/>
        </w:rPr>
        <w:t>【信息资源与工具选择】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高中历史学科的核心素养有唯物史观、时空观念、史料实证、历史解释、家国情怀</w:t>
      </w:r>
      <w:r>
        <w:rPr>
          <w:rFonts w:hint="eastAsia" w:asciiTheme="minorEastAsia" w:hAnsiTheme="minorEastAsia" w:cstheme="minorEastAsia"/>
          <w:sz w:val="21"/>
          <w:szCs w:val="21"/>
          <w:lang w:val="en-US" w:eastAsia="zh-CN"/>
        </w:rPr>
        <w:t>五个方面</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cstheme="minorEastAsia"/>
          <w:sz w:val="21"/>
          <w:szCs w:val="21"/>
          <w:lang w:val="en-US" w:eastAsia="zh-CN"/>
        </w:rPr>
        <w:t>通过诸素养的培育，达到立德树人的要求。故而</w:t>
      </w:r>
      <w:r>
        <w:rPr>
          <w:rFonts w:hint="eastAsia" w:asciiTheme="minorEastAsia" w:hAnsiTheme="minorEastAsia" w:eastAsiaTheme="minorEastAsia" w:cstheme="minorEastAsia"/>
          <w:sz w:val="21"/>
          <w:szCs w:val="21"/>
          <w:lang w:val="en-US" w:eastAsia="zh-CN"/>
        </w:rPr>
        <w:t>日常的教学要逐步培养学生的学科核心素养，同时也要结合智慧教学手段，将重难点内容技术化的呈现，具体如下：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（1）课前:教师利用录屏软件Camtasia  Studio进行微课录制，将</w:t>
      </w:r>
      <w:r>
        <w:rPr>
          <w:rFonts w:hint="eastAsia" w:asciiTheme="minorEastAsia" w:hAnsiTheme="minorEastAsia" w:cstheme="minorEastAsia"/>
          <w:sz w:val="21"/>
          <w:szCs w:val="21"/>
          <w:lang w:val="en-US" w:eastAsia="zh-CN"/>
        </w:rPr>
        <w:t>戊戌变法和义和团运动的时代背景</w:t>
      </w:r>
      <w:r>
        <w:rPr>
          <w:rFonts w:hint="eastAsia" w:asciiTheme="minorEastAsia" w:hAnsiTheme="minorEastAsia" w:eastAsiaTheme="minorEastAsia" w:cstheme="minorEastAsia"/>
          <w:sz w:val="21"/>
          <w:szCs w:val="21"/>
          <w:lang w:val="en-US" w:eastAsia="zh-CN"/>
        </w:rPr>
        <w:t>，有序地进行录制并推送。学生通过学生端观看微课，初步了解到本节课的教学主题和教学内容；其次，学生按照老师的预习要求，利用网络资源搜集</w:t>
      </w:r>
      <w:r>
        <w:rPr>
          <w:rFonts w:hint="eastAsia" w:asciiTheme="minorEastAsia" w:hAnsiTheme="minorEastAsia" w:cstheme="minorEastAsia"/>
          <w:sz w:val="21"/>
          <w:szCs w:val="21"/>
          <w:lang w:val="en-US" w:eastAsia="zh-CN"/>
        </w:rPr>
        <w:t>戊戌变法和义和团运动</w:t>
      </w:r>
      <w:r>
        <w:rPr>
          <w:rFonts w:hint="eastAsia" w:asciiTheme="minorEastAsia" w:hAnsiTheme="minorEastAsia" w:eastAsiaTheme="minorEastAsia" w:cstheme="minorEastAsia"/>
          <w:sz w:val="21"/>
          <w:szCs w:val="21"/>
          <w:lang w:val="en-US" w:eastAsia="zh-CN"/>
        </w:rPr>
        <w:t>的资料，进行课前的自主学习。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（2）课中:针对教学重点</w:t>
      </w:r>
      <w:r>
        <w:rPr>
          <w:rFonts w:hint="eastAsia" w:asciiTheme="minorEastAsia" w:hAnsiTheme="minorEastAsia" w:cstheme="minorEastAsia"/>
          <w:sz w:val="21"/>
          <w:szCs w:val="21"/>
          <w:lang w:val="en-US" w:eastAsia="zh-CN"/>
        </w:rPr>
        <w:t>戊戌变法、义和团运动和《辛丑条约》</w:t>
      </w:r>
      <w:r>
        <w:rPr>
          <w:rFonts w:hint="eastAsia" w:asciiTheme="minorEastAsia" w:hAnsiTheme="minorEastAsia" w:eastAsiaTheme="minorEastAsia" w:cstheme="minorEastAsia"/>
          <w:sz w:val="21"/>
          <w:szCs w:val="21"/>
          <w:lang w:val="en-US" w:eastAsia="zh-CN"/>
        </w:rPr>
        <w:t>，教师设计三个任务（问题链），通过教师终端资源分享功能，分别向学生推送文字、图片、数据等相关材料，让学生在分析史料的基础上，归纳</w:t>
      </w:r>
      <w:r>
        <w:rPr>
          <w:rFonts w:hint="eastAsia" w:asciiTheme="minorEastAsia" w:hAnsiTheme="minorEastAsia" w:cstheme="minorEastAsia"/>
          <w:sz w:val="21"/>
          <w:szCs w:val="21"/>
          <w:lang w:val="en-US" w:eastAsia="zh-CN"/>
        </w:rPr>
        <w:t>戊戌变法、义和团运动的背景、形成对戊戌变法的辩证评价、掌握《辛丑条约》反映的列强侵华需求及其危害</w:t>
      </w:r>
      <w:r>
        <w:rPr>
          <w:rFonts w:hint="eastAsia" w:asciiTheme="minorEastAsia" w:hAnsiTheme="minorEastAsia" w:eastAsiaTheme="minorEastAsia" w:cstheme="minorEastAsia"/>
          <w:sz w:val="21"/>
          <w:szCs w:val="21"/>
          <w:lang w:val="en-US" w:eastAsia="zh-CN"/>
        </w:rPr>
        <w:t>。针对“</w:t>
      </w:r>
      <w:r>
        <w:rPr>
          <w:rFonts w:hint="eastAsia" w:asciiTheme="minorEastAsia" w:hAnsiTheme="minorEastAsia" w:cstheme="minorEastAsia"/>
          <w:sz w:val="21"/>
          <w:szCs w:val="21"/>
          <w:lang w:val="en-US" w:eastAsia="zh-CN"/>
        </w:rPr>
        <w:t>19世纪末20世纪初民族危机产生的根源</w:t>
      </w:r>
      <w:r>
        <w:rPr>
          <w:rFonts w:hint="eastAsia" w:asciiTheme="minorEastAsia" w:hAnsiTheme="minorEastAsia" w:eastAsiaTheme="minorEastAsia" w:cstheme="minorEastAsia"/>
          <w:sz w:val="21"/>
          <w:szCs w:val="21"/>
          <w:lang w:val="en-US" w:eastAsia="zh-CN"/>
        </w:rPr>
        <w:t>”</w:t>
      </w:r>
      <w:r>
        <w:rPr>
          <w:rFonts w:hint="eastAsia" w:asciiTheme="minorEastAsia" w:hAnsiTheme="minorEastAsia" w:cstheme="minorEastAsia"/>
          <w:sz w:val="21"/>
          <w:szCs w:val="21"/>
          <w:lang w:val="en-US" w:eastAsia="zh-CN"/>
        </w:rPr>
        <w:t>“不同社会阶层救国方式不同的原因”“戊戌变法和义和团运动的辩证分析”这些教学</w:t>
      </w:r>
      <w:r>
        <w:rPr>
          <w:rFonts w:hint="eastAsia" w:asciiTheme="minorEastAsia" w:hAnsiTheme="minorEastAsia" w:eastAsiaTheme="minorEastAsia" w:cstheme="minorEastAsia"/>
          <w:sz w:val="21"/>
          <w:szCs w:val="21"/>
          <w:lang w:val="en-US" w:eastAsia="zh-CN"/>
        </w:rPr>
        <w:t>难点</w:t>
      </w:r>
      <w:r>
        <w:rPr>
          <w:rFonts w:hint="eastAsia" w:asciiTheme="minorEastAsia" w:hAnsiTheme="minorEastAsia" w:cstheme="minorEastAsia"/>
          <w:sz w:val="21"/>
          <w:szCs w:val="21"/>
          <w:lang w:val="en-US" w:eastAsia="zh-CN"/>
        </w:rPr>
        <w:t>，教</w:t>
      </w:r>
      <w:r>
        <w:rPr>
          <w:rFonts w:hint="eastAsia" w:asciiTheme="minorEastAsia" w:hAnsiTheme="minorEastAsia" w:eastAsiaTheme="minorEastAsia" w:cstheme="minorEastAsia"/>
          <w:sz w:val="21"/>
          <w:szCs w:val="21"/>
          <w:lang w:val="en-US" w:eastAsia="zh-CN"/>
        </w:rPr>
        <w:t>师利用电子课本功能，然后通过推送材料教师讲解的方式，让学生</w:t>
      </w:r>
      <w:r>
        <w:rPr>
          <w:rFonts w:hint="eastAsia" w:asciiTheme="minorEastAsia" w:hAnsiTheme="minorEastAsia" w:cstheme="minorEastAsia"/>
          <w:sz w:val="21"/>
          <w:szCs w:val="21"/>
          <w:lang w:val="en-US" w:eastAsia="zh-CN"/>
        </w:rPr>
        <w:t>掌握相关知识点</w:t>
      </w:r>
      <w:r>
        <w:rPr>
          <w:rFonts w:hint="eastAsia" w:asciiTheme="minorEastAsia" w:hAnsiTheme="minorEastAsia" w:eastAsiaTheme="minorEastAsia" w:cstheme="minorEastAsia"/>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课后:依据课前学情和课程重难点，教师利用智慧课堂全班作答功能进行当堂答题，使用作业与动态评价工具精准数据分析掌握学生本节课的学习情况，分层次地向学生推送作业，并录制微课讲解学习中存在中发现的难点问题，为学生个性化学习及教师教学策略调整提供依据。</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b/>
          <w:bCs/>
          <w:sz w:val="28"/>
          <w:szCs w:val="28"/>
          <w:lang w:val="en-US" w:eastAsia="zh-CN"/>
        </w:rPr>
        <w:t>【教学过程设计】</w:t>
      </w:r>
    </w:p>
    <w:tbl>
      <w:tblPr>
        <w:tblStyle w:val="3"/>
        <w:tblW w:w="4998"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492"/>
        <w:gridCol w:w="3856"/>
        <w:gridCol w:w="1471"/>
        <w:gridCol w:w="1350"/>
        <w:gridCol w:w="135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jc w:val="center"/>
        </w:trPr>
        <w:tc>
          <w:tcPr>
            <w:tcW w:w="2356" w:type="pct"/>
            <w:gridSpan w:val="2"/>
            <w:vAlign w:val="center"/>
          </w:tcPr>
          <w:p>
            <w:pPr>
              <w:tabs>
                <w:tab w:val="left" w:pos="1678"/>
              </w:tabs>
              <w:adjustRightInd w:val="0"/>
              <w:snapToGrid w:val="0"/>
              <w:spacing w:line="360" w:lineRule="auto"/>
              <w:jc w:val="center"/>
              <w:textAlignment w:val="baseline"/>
              <w:rPr>
                <w:rFonts w:ascii="宋体" w:hAnsi="宋体" w:eastAsia="宋体" w:cs="宋体"/>
                <w:b/>
                <w:color w:val="000000" w:themeColor="text1"/>
                <w:kern w:val="2"/>
                <w:szCs w:val="21"/>
                <w14:textFill>
                  <w14:solidFill>
                    <w14:schemeClr w14:val="tx1"/>
                  </w14:solidFill>
                </w14:textFill>
              </w:rPr>
            </w:pPr>
            <w:r>
              <w:rPr>
                <w:rFonts w:hint="eastAsia" w:ascii="宋体" w:hAnsi="宋体" w:eastAsia="宋体" w:cs="宋体"/>
                <w:b/>
                <w:color w:val="000000" w:themeColor="text1"/>
                <w:kern w:val="2"/>
                <w:szCs w:val="21"/>
                <w14:textFill>
                  <w14:solidFill>
                    <w14:schemeClr w14:val="tx1"/>
                  </w14:solidFill>
                </w14:textFill>
              </w:rPr>
              <w:t>教学内容及教师活动</w:t>
            </w:r>
          </w:p>
        </w:tc>
        <w:tc>
          <w:tcPr>
            <w:tcW w:w="928" w:type="pct"/>
            <w:vAlign w:val="center"/>
          </w:tcPr>
          <w:p>
            <w:pPr>
              <w:tabs>
                <w:tab w:val="left" w:pos="1678"/>
              </w:tabs>
              <w:adjustRightInd w:val="0"/>
              <w:snapToGrid w:val="0"/>
              <w:spacing w:line="360" w:lineRule="auto"/>
              <w:jc w:val="center"/>
              <w:textAlignment w:val="auto"/>
              <w:rPr>
                <w:rFonts w:ascii="宋体" w:hAnsi="宋体" w:eastAsia="宋体" w:cs="宋体"/>
                <w:b/>
                <w:color w:val="000000" w:themeColor="text1"/>
                <w:kern w:val="2"/>
                <w:szCs w:val="21"/>
                <w14:textFill>
                  <w14:solidFill>
                    <w14:schemeClr w14:val="tx1"/>
                  </w14:solidFill>
                </w14:textFill>
              </w:rPr>
            </w:pPr>
            <w:r>
              <w:rPr>
                <w:rFonts w:hint="eastAsia" w:ascii="宋体" w:hAnsi="宋体" w:eastAsia="宋体" w:cs="宋体"/>
                <w:b/>
                <w:color w:val="000000" w:themeColor="text1"/>
                <w:kern w:val="2"/>
                <w:szCs w:val="21"/>
                <w14:textFill>
                  <w14:solidFill>
                    <w14:schemeClr w14:val="tx1"/>
                  </w14:solidFill>
                </w14:textFill>
              </w:rPr>
              <w:t>学生活动</w:t>
            </w:r>
          </w:p>
        </w:tc>
        <w:tc>
          <w:tcPr>
            <w:tcW w:w="857" w:type="pct"/>
            <w:vAlign w:val="center"/>
          </w:tcPr>
          <w:p>
            <w:pPr>
              <w:tabs>
                <w:tab w:val="left" w:pos="1678"/>
              </w:tabs>
              <w:adjustRightInd w:val="0"/>
              <w:snapToGrid w:val="0"/>
              <w:spacing w:line="360" w:lineRule="auto"/>
              <w:jc w:val="center"/>
              <w:textAlignment w:val="auto"/>
              <w:rPr>
                <w:rFonts w:ascii="宋体" w:hAnsi="宋体" w:eastAsia="宋体" w:cs="宋体"/>
                <w:b/>
                <w:color w:val="000000" w:themeColor="text1"/>
                <w:kern w:val="2"/>
                <w:szCs w:val="21"/>
                <w14:textFill>
                  <w14:solidFill>
                    <w14:schemeClr w14:val="tx1"/>
                  </w14:solidFill>
                </w14:textFill>
              </w:rPr>
            </w:pPr>
            <w:r>
              <w:rPr>
                <w:rFonts w:hint="eastAsia" w:ascii="宋体" w:hAnsi="宋体" w:eastAsia="宋体" w:cs="宋体"/>
                <w:b/>
                <w:color w:val="000000" w:themeColor="text1"/>
                <w:kern w:val="2"/>
                <w:szCs w:val="21"/>
                <w14:textFill>
                  <w14:solidFill>
                    <w14:schemeClr w14:val="tx1"/>
                  </w14:solidFill>
                </w14:textFill>
              </w:rPr>
              <w:t>设计意图</w:t>
            </w:r>
          </w:p>
        </w:tc>
        <w:tc>
          <w:tcPr>
            <w:tcW w:w="857" w:type="pct"/>
            <w:vAlign w:val="center"/>
          </w:tcPr>
          <w:p>
            <w:pPr>
              <w:tabs>
                <w:tab w:val="left" w:pos="1678"/>
              </w:tabs>
              <w:adjustRightInd w:val="0"/>
              <w:snapToGrid w:val="0"/>
              <w:spacing w:line="360" w:lineRule="auto"/>
              <w:jc w:val="center"/>
              <w:textAlignment w:val="auto"/>
              <w:rPr>
                <w:rFonts w:ascii="宋体" w:hAnsi="宋体" w:eastAsia="宋体" w:cs="宋体"/>
                <w:b/>
                <w:color w:val="000000" w:themeColor="text1"/>
                <w:kern w:val="2"/>
                <w:szCs w:val="21"/>
                <w14:textFill>
                  <w14:solidFill>
                    <w14:schemeClr w14:val="tx1"/>
                  </w14:solidFill>
                </w14:textFill>
              </w:rPr>
            </w:pPr>
            <w:r>
              <w:rPr>
                <w:rFonts w:hint="eastAsia" w:ascii="宋体" w:hAnsi="宋体" w:eastAsia="宋体" w:cs="宋体"/>
                <w:b/>
                <w:color w:val="000000" w:themeColor="text1"/>
                <w:kern w:val="2"/>
                <w:szCs w:val="21"/>
                <w14:textFill>
                  <w14:solidFill>
                    <w14:schemeClr w14:val="tx1"/>
                  </w14:solidFill>
                </w14:textFill>
              </w:rPr>
              <w:t>信息技术支持</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516" w:hRule="atLeast"/>
          <w:jc w:val="center"/>
        </w:trPr>
        <w:tc>
          <w:tcPr>
            <w:tcW w:w="354" w:type="pct"/>
            <w:tcBorders>
              <w:right w:val="single" w:color="auto" w:sz="4" w:space="0"/>
            </w:tcBorders>
            <w:vAlign w:val="center"/>
          </w:tcPr>
          <w:p>
            <w:pPr>
              <w:tabs>
                <w:tab w:val="left" w:pos="1678"/>
              </w:tabs>
              <w:adjustRightInd w:val="0"/>
              <w:snapToGrid w:val="0"/>
              <w:spacing w:line="360" w:lineRule="auto"/>
              <w:jc w:val="center"/>
              <w:textAlignment w:val="auto"/>
              <w:rPr>
                <w:rFonts w:ascii="宋体" w:hAnsi="宋体" w:eastAsia="宋体" w:cs="宋体"/>
                <w:kern w:val="0"/>
                <w:szCs w:val="21"/>
              </w:rPr>
            </w:pPr>
            <w:r>
              <w:rPr>
                <w:rFonts w:hint="eastAsia" w:ascii="宋体" w:hAnsi="宋体" w:eastAsia="宋体" w:cs="宋体"/>
                <w:b/>
                <w:bCs/>
                <w:kern w:val="0"/>
                <w:szCs w:val="21"/>
              </w:rPr>
              <w:t>课前</w:t>
            </w:r>
          </w:p>
        </w:tc>
        <w:tc>
          <w:tcPr>
            <w:tcW w:w="2001" w:type="pct"/>
            <w:tcBorders>
              <w:left w:val="single" w:color="auto" w:sz="4" w:space="0"/>
            </w:tcBorders>
            <w:vAlign w:val="center"/>
          </w:tcPr>
          <w:p>
            <w:pPr>
              <w:tabs>
                <w:tab w:val="left" w:pos="1678"/>
              </w:tabs>
              <w:adjustRightInd w:val="0"/>
              <w:snapToGrid w:val="0"/>
              <w:spacing w:line="360" w:lineRule="auto"/>
              <w:jc w:val="left"/>
              <w:textAlignment w:val="auto"/>
              <w:rPr>
                <w:rFonts w:ascii="宋体" w:hAnsi="宋体" w:eastAsia="宋体" w:cs="宋体"/>
                <w:kern w:val="0"/>
                <w:szCs w:val="21"/>
              </w:rPr>
            </w:pPr>
            <w:r>
              <w:rPr>
                <w:rFonts w:hint="eastAsia" w:ascii="宋体" w:hAnsi="宋体" w:eastAsia="宋体" w:cs="宋体"/>
                <w:kern w:val="0"/>
                <w:szCs w:val="21"/>
              </w:rPr>
              <w:t>录制“挽救民族危亡的斗争”微课，推送</w:t>
            </w:r>
            <w:r>
              <w:rPr>
                <w:rFonts w:hint="eastAsia" w:ascii="宋体" w:hAnsi="宋体" w:eastAsia="宋体" w:cs="宋体"/>
                <w:kern w:val="0"/>
                <w:szCs w:val="21"/>
                <w:lang w:eastAsia="zh-CN"/>
              </w:rPr>
              <w:t>相关</w:t>
            </w:r>
            <w:r>
              <w:rPr>
                <w:rFonts w:hint="eastAsia" w:ascii="宋体" w:hAnsi="宋体" w:eastAsia="宋体" w:cs="宋体"/>
                <w:kern w:val="0"/>
                <w:szCs w:val="21"/>
              </w:rPr>
              <w:t>视频和本节课知识清单</w:t>
            </w:r>
          </w:p>
        </w:tc>
        <w:tc>
          <w:tcPr>
            <w:tcW w:w="928" w:type="pct"/>
            <w:vAlign w:val="center"/>
          </w:tcPr>
          <w:p>
            <w:pPr>
              <w:tabs>
                <w:tab w:val="left" w:pos="1678"/>
              </w:tabs>
              <w:adjustRightInd w:val="0"/>
              <w:snapToGrid w:val="0"/>
              <w:spacing w:line="360" w:lineRule="auto"/>
              <w:jc w:val="left"/>
              <w:textAlignment w:val="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fldChar w:fldCharType="begin"/>
            </w:r>
            <w:r>
              <w:rPr>
                <w:rFonts w:hint="eastAsia" w:ascii="宋体" w:hAnsi="宋体" w:eastAsia="宋体" w:cs="宋体"/>
                <w:color w:val="000000" w:themeColor="text1"/>
                <w:kern w:val="0"/>
                <w:szCs w:val="21"/>
                <w14:textFill>
                  <w14:solidFill>
                    <w14:schemeClr w14:val="tx1"/>
                  </w14:solidFill>
                </w14:textFill>
              </w:rPr>
              <w:instrText xml:space="preserve"> = 1 \* GB3 </w:instrText>
            </w:r>
            <w:r>
              <w:rPr>
                <w:rFonts w:hint="eastAsia" w:ascii="宋体" w:hAnsi="宋体" w:eastAsia="宋体" w:cs="宋体"/>
                <w:color w:val="000000" w:themeColor="text1"/>
                <w:kern w:val="0"/>
                <w:szCs w:val="21"/>
                <w14:textFill>
                  <w14:solidFill>
                    <w14:schemeClr w14:val="tx1"/>
                  </w14:solidFill>
                </w14:textFill>
              </w:rPr>
              <w:fldChar w:fldCharType="separate"/>
            </w:r>
            <w:r>
              <w:rPr>
                <w:rFonts w:hint="eastAsia" w:ascii="宋体" w:hAnsi="宋体" w:eastAsia="宋体" w:cs="宋体"/>
                <w:color w:val="000000" w:themeColor="text1"/>
                <w:kern w:val="0"/>
                <w:szCs w:val="21"/>
                <w14:textFill>
                  <w14:solidFill>
                    <w14:schemeClr w14:val="tx1"/>
                  </w14:solidFill>
                </w14:textFill>
              </w:rPr>
              <w:t>①</w:t>
            </w:r>
            <w:r>
              <w:rPr>
                <w:rFonts w:hint="eastAsia" w:ascii="宋体" w:hAnsi="宋体" w:eastAsia="宋体" w:cs="宋体"/>
                <w:color w:val="000000" w:themeColor="text1"/>
                <w:kern w:val="0"/>
                <w:szCs w:val="21"/>
                <w14:textFill>
                  <w14:solidFill>
                    <w14:schemeClr w14:val="tx1"/>
                  </w14:solidFill>
                </w14:textFill>
              </w:rPr>
              <w:fldChar w:fldCharType="end"/>
            </w:r>
            <w:r>
              <w:rPr>
                <w:rFonts w:hint="eastAsia" w:ascii="宋体" w:hAnsi="宋体" w:eastAsia="宋体" w:cs="宋体"/>
                <w:color w:val="000000" w:themeColor="text1"/>
                <w:kern w:val="0"/>
                <w:szCs w:val="21"/>
                <w14:textFill>
                  <w14:solidFill>
                    <w14:schemeClr w14:val="tx1"/>
                  </w14:solidFill>
                </w14:textFill>
              </w:rPr>
              <w:t>观看微课，初步了解本课内容</w:t>
            </w:r>
          </w:p>
          <w:p>
            <w:pPr>
              <w:tabs>
                <w:tab w:val="left" w:pos="1678"/>
              </w:tabs>
              <w:adjustRightInd w:val="0"/>
              <w:snapToGrid w:val="0"/>
              <w:spacing w:line="360" w:lineRule="auto"/>
              <w:jc w:val="left"/>
              <w:textAlignment w:val="auto"/>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fldChar w:fldCharType="begin"/>
            </w:r>
            <w:r>
              <w:rPr>
                <w:rFonts w:hint="eastAsia" w:ascii="宋体" w:hAnsi="宋体" w:eastAsia="宋体" w:cs="宋体"/>
                <w:color w:val="000000" w:themeColor="text1"/>
                <w:kern w:val="0"/>
                <w:szCs w:val="21"/>
                <w14:textFill>
                  <w14:solidFill>
                    <w14:schemeClr w14:val="tx1"/>
                  </w14:solidFill>
                </w14:textFill>
              </w:rPr>
              <w:instrText xml:space="preserve"> = 2 \* GB3 </w:instrText>
            </w:r>
            <w:r>
              <w:rPr>
                <w:rFonts w:hint="eastAsia" w:ascii="宋体" w:hAnsi="宋体" w:eastAsia="宋体" w:cs="宋体"/>
                <w:color w:val="000000" w:themeColor="text1"/>
                <w:kern w:val="0"/>
                <w:szCs w:val="21"/>
                <w14:textFill>
                  <w14:solidFill>
                    <w14:schemeClr w14:val="tx1"/>
                  </w14:solidFill>
                </w14:textFill>
              </w:rPr>
              <w:fldChar w:fldCharType="separate"/>
            </w:r>
            <w:r>
              <w:rPr>
                <w:rFonts w:hint="eastAsia" w:ascii="宋体" w:hAnsi="宋体" w:eastAsia="宋体" w:cs="宋体"/>
                <w:color w:val="000000" w:themeColor="text1"/>
                <w:kern w:val="0"/>
                <w:szCs w:val="21"/>
                <w14:textFill>
                  <w14:solidFill>
                    <w14:schemeClr w14:val="tx1"/>
                  </w14:solidFill>
                </w14:textFill>
              </w:rPr>
              <w:t>②</w:t>
            </w:r>
            <w:r>
              <w:rPr>
                <w:rFonts w:hint="eastAsia" w:ascii="宋体" w:hAnsi="宋体" w:eastAsia="宋体" w:cs="宋体"/>
                <w:color w:val="000000" w:themeColor="text1"/>
                <w:kern w:val="0"/>
                <w:szCs w:val="21"/>
                <w14:textFill>
                  <w14:solidFill>
                    <w14:schemeClr w14:val="tx1"/>
                  </w14:solidFill>
                </w14:textFill>
              </w:rPr>
              <w:fldChar w:fldCharType="end"/>
            </w:r>
            <w:r>
              <w:rPr>
                <w:rFonts w:hint="eastAsia" w:ascii="宋体" w:hAnsi="宋体" w:eastAsia="宋体" w:cs="宋体"/>
                <w:color w:val="000000" w:themeColor="text1"/>
                <w:kern w:val="0"/>
                <w:szCs w:val="21"/>
                <w14:textFill>
                  <w14:solidFill>
                    <w14:schemeClr w14:val="tx1"/>
                  </w14:solidFill>
                </w14:textFill>
              </w:rPr>
              <w:t>借助网络</w:t>
            </w:r>
            <w:r>
              <w:rPr>
                <w:rFonts w:hint="eastAsia" w:ascii="宋体" w:hAnsi="宋体" w:eastAsia="宋体" w:cs="宋体"/>
                <w:color w:val="000000" w:themeColor="text1"/>
                <w:kern w:val="0"/>
                <w:szCs w:val="21"/>
                <w:lang w:val="en-US" w:eastAsia="zh-CN"/>
                <w14:textFill>
                  <w14:solidFill>
                    <w14:schemeClr w14:val="tx1"/>
                  </w14:solidFill>
                </w14:textFill>
              </w:rPr>
              <w:t>搜索</w:t>
            </w:r>
            <w:r>
              <w:rPr>
                <w:rFonts w:hint="eastAsia" w:asciiTheme="minorEastAsia" w:hAnsiTheme="minorEastAsia" w:cstheme="minorEastAsia"/>
                <w:sz w:val="21"/>
                <w:szCs w:val="21"/>
                <w:lang w:val="en-US" w:eastAsia="zh-CN"/>
              </w:rPr>
              <w:t>戊戌变法、义和团运动的背景</w:t>
            </w:r>
          </w:p>
        </w:tc>
        <w:tc>
          <w:tcPr>
            <w:tcW w:w="857" w:type="pct"/>
            <w:vAlign w:val="center"/>
          </w:tcPr>
          <w:p>
            <w:pPr>
              <w:tabs>
                <w:tab w:val="left" w:pos="1678"/>
              </w:tabs>
              <w:adjustRightInd w:val="0"/>
              <w:snapToGrid w:val="0"/>
              <w:spacing w:line="360" w:lineRule="auto"/>
              <w:jc w:val="left"/>
              <w:textAlignment w:val="auto"/>
              <w:rPr>
                <w:rFonts w:ascii="宋体" w:hAnsi="宋体" w:eastAsia="楷体" w:cs="宋体"/>
                <w:color w:val="000000" w:themeColor="text1"/>
                <w:kern w:val="0"/>
                <w:szCs w:val="21"/>
                <w14:textFill>
                  <w14:solidFill>
                    <w14:schemeClr w14:val="tx1"/>
                  </w14:solidFill>
                </w14:textFill>
              </w:rPr>
            </w:pPr>
            <w:r>
              <w:rPr>
                <w:rFonts w:hint="eastAsia" w:ascii="楷体" w:hAnsi="楷体" w:eastAsia="楷体" w:cs="楷体"/>
                <w:bCs/>
                <w:color w:val="000000" w:themeColor="text1"/>
                <w:kern w:val="0"/>
                <w:szCs w:val="21"/>
                <w14:textFill>
                  <w14:solidFill>
                    <w14:schemeClr w14:val="tx1"/>
                  </w14:solidFill>
                </w14:textFill>
              </w:rPr>
              <w:t>学生完成预习，做好知识储备；教师精准把握学情。</w:t>
            </w:r>
          </w:p>
        </w:tc>
        <w:tc>
          <w:tcPr>
            <w:tcW w:w="857" w:type="pct"/>
            <w:vAlign w:val="center"/>
          </w:tcPr>
          <w:p>
            <w:pPr>
              <w:tabs>
                <w:tab w:val="left" w:pos="1678"/>
              </w:tabs>
              <w:adjustRightInd w:val="0"/>
              <w:snapToGrid w:val="0"/>
              <w:spacing w:line="360" w:lineRule="auto"/>
              <w:jc w:val="left"/>
              <w:textAlignment w:val="auto"/>
              <w:rPr>
                <w:rFonts w:ascii="宋体" w:hAnsi="宋体" w:eastAsia="宋体" w:cs="宋体"/>
                <w:kern w:val="0"/>
                <w:szCs w:val="21"/>
              </w:rPr>
            </w:pPr>
            <w:r>
              <w:rPr>
                <w:rFonts w:hint="eastAsia" w:ascii="宋体" w:hAnsi="宋体" w:eastAsia="宋体" w:cs="宋体"/>
                <w:kern w:val="0"/>
                <w:szCs w:val="21"/>
              </w:rPr>
              <w:t>学生利用学生端观看和查阅资料</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488" w:hRule="atLeast"/>
          <w:jc w:val="center"/>
        </w:trPr>
        <w:tc>
          <w:tcPr>
            <w:tcW w:w="354" w:type="pct"/>
            <w:tcBorders>
              <w:right w:val="single" w:color="auto" w:sz="4" w:space="0"/>
            </w:tcBorders>
            <w:vAlign w:val="center"/>
          </w:tcPr>
          <w:p>
            <w:pPr>
              <w:tabs>
                <w:tab w:val="left" w:pos="1678"/>
              </w:tabs>
              <w:adjustRightInd w:val="0"/>
              <w:snapToGrid w:val="0"/>
              <w:spacing w:line="360" w:lineRule="auto"/>
              <w:ind w:firstLine="422" w:firstLineChars="200"/>
              <w:jc w:val="center"/>
              <w:textAlignment w:val="auto"/>
              <w:rPr>
                <w:rFonts w:ascii="宋体" w:hAnsi="宋体" w:eastAsia="宋体" w:cs="宋体"/>
                <w:b/>
                <w:color w:val="000000" w:themeColor="text1"/>
                <w:kern w:val="2"/>
                <w:szCs w:val="21"/>
                <w14:textFill>
                  <w14:solidFill>
                    <w14:schemeClr w14:val="tx1"/>
                  </w14:solidFill>
                </w14:textFill>
              </w:rPr>
            </w:pPr>
          </w:p>
          <w:p>
            <w:pPr>
              <w:tabs>
                <w:tab w:val="left" w:pos="1678"/>
              </w:tabs>
              <w:adjustRightInd w:val="0"/>
              <w:snapToGrid w:val="0"/>
              <w:spacing w:line="360" w:lineRule="auto"/>
              <w:jc w:val="center"/>
              <w:textAlignment w:val="auto"/>
              <w:rPr>
                <w:rFonts w:ascii="宋体" w:hAnsi="宋体" w:eastAsia="宋体" w:cs="宋体"/>
                <w:b/>
                <w:color w:val="000000" w:themeColor="text1"/>
                <w:kern w:val="2"/>
                <w:szCs w:val="21"/>
                <w14:textFill>
                  <w14:solidFill>
                    <w14:schemeClr w14:val="tx1"/>
                  </w14:solidFill>
                </w14:textFill>
              </w:rPr>
            </w:pPr>
            <w:r>
              <w:rPr>
                <w:rFonts w:hint="eastAsia" w:ascii="宋体" w:hAnsi="宋体" w:eastAsia="宋体" w:cs="宋体"/>
                <w:b/>
                <w:color w:val="000000" w:themeColor="text1"/>
                <w:kern w:val="2"/>
                <w:szCs w:val="21"/>
                <w14:textFill>
                  <w14:solidFill>
                    <w14:schemeClr w14:val="tx1"/>
                  </w14:solidFill>
                </w14:textFill>
              </w:rPr>
              <w:t>课中</w:t>
            </w:r>
          </w:p>
        </w:tc>
        <w:tc>
          <w:tcPr>
            <w:tcW w:w="2001" w:type="pct"/>
            <w:tcBorders>
              <w:left w:val="single" w:color="auto" w:sz="4" w:space="0"/>
              <w:bottom w:val="single" w:color="auto" w:sz="4" w:space="0"/>
            </w:tcBorders>
            <w:vAlign w:val="center"/>
          </w:tcPr>
          <w:p>
            <w:pPr>
              <w:tabs>
                <w:tab w:val="left" w:pos="1678"/>
              </w:tabs>
              <w:adjustRightInd w:val="0"/>
              <w:snapToGrid w:val="0"/>
              <w:spacing w:line="360" w:lineRule="auto"/>
              <w:textAlignment w:val="auto"/>
              <w:rPr>
                <w:rFonts w:ascii="宋体" w:hAnsi="宋体" w:eastAsia="宋体" w:cs="宋体"/>
                <w:kern w:val="0"/>
                <w:szCs w:val="21"/>
              </w:rPr>
            </w:pPr>
            <w:r>
              <w:rPr>
                <w:rFonts w:hint="eastAsia" w:ascii="宋体" w:hAnsi="宋体" w:eastAsia="宋体" w:cs="宋体"/>
                <w:kern w:val="0"/>
                <w:szCs w:val="21"/>
              </w:rPr>
              <w:t>【新课导入】</w:t>
            </w:r>
          </w:p>
          <w:p>
            <w:pPr>
              <w:tabs>
                <w:tab w:val="left" w:pos="1678"/>
              </w:tabs>
              <w:adjustRightInd w:val="0"/>
              <w:snapToGrid w:val="0"/>
              <w:spacing w:line="360" w:lineRule="auto"/>
              <w:ind w:firstLine="420" w:firstLineChars="200"/>
              <w:jc w:val="center"/>
              <w:textAlignment w:val="auto"/>
              <w:rPr>
                <w:rFonts w:ascii="宋体" w:hAnsi="宋体" w:eastAsia="宋体" w:cs="宋体"/>
                <w:kern w:val="0"/>
                <w:szCs w:val="21"/>
              </w:rPr>
            </w:pPr>
            <w:r>
              <w:rPr>
                <w:rFonts w:hint="eastAsia" w:ascii="宋体" w:hAnsi="宋体" w:eastAsia="宋体" w:cs="宋体"/>
                <w:kern w:val="0"/>
                <w:szCs w:val="21"/>
              </w:rPr>
              <w:t>同学们，请大家先</w:t>
            </w:r>
            <w:r>
              <w:rPr>
                <w:rFonts w:hint="eastAsia" w:ascii="宋体" w:hAnsi="宋体" w:eastAsia="宋体" w:cs="宋体"/>
                <w:kern w:val="0"/>
                <w:szCs w:val="21"/>
                <w:lang w:val="en-US" w:eastAsia="zh-CN"/>
              </w:rPr>
              <w:t>观看这幅《时局图》，此图是中国近代时事漫画。图中熊代表俄国，犬代表英国，蛤蟆代表法国，鹰代表美国，太阳代表日本，香肠代表德国——它把甲午中日战争后中国面临的“瓜分豆剖”“亡国灭种”的危机，深刻形象地展现出来，反映了爱国者试图唤醒国人以挽救民族危亡的爱国之情。危急存亡之际，先进的中国人会如何应对呢</w:t>
            </w:r>
            <w:r>
              <w:rPr>
                <w:rFonts w:hint="eastAsia" w:ascii="宋体" w:hAnsi="宋体" w:eastAsia="宋体" w:cs="宋体"/>
                <w:kern w:val="0"/>
                <w:szCs w:val="21"/>
              </w:rPr>
              <w:t>？让我们</w:t>
            </w:r>
            <w:r>
              <w:rPr>
                <w:rFonts w:hint="eastAsia" w:ascii="宋体" w:hAnsi="宋体" w:eastAsia="宋体" w:cs="宋体"/>
                <w:kern w:val="0"/>
                <w:szCs w:val="21"/>
                <w:lang w:val="en-US" w:eastAsia="zh-CN"/>
              </w:rPr>
              <w:t>通过第五单元第17课《挽救民族危亡的斗争》一起来</w:t>
            </w:r>
            <w:r>
              <w:rPr>
                <w:rFonts w:hint="eastAsia" w:ascii="宋体" w:hAnsi="宋体" w:eastAsia="宋体" w:cs="宋体"/>
                <w:kern w:val="0"/>
                <w:szCs w:val="21"/>
              </w:rPr>
              <w:t>学习。</w:t>
            </w:r>
          </w:p>
          <w:p>
            <w:pPr>
              <w:tabs>
                <w:tab w:val="left" w:pos="1678"/>
              </w:tabs>
              <w:adjustRightInd w:val="0"/>
              <w:snapToGrid w:val="0"/>
              <w:spacing w:line="360" w:lineRule="auto"/>
              <w:ind w:firstLine="420" w:firstLineChars="200"/>
              <w:jc w:val="both"/>
              <w:textAlignment w:val="auto"/>
              <w:rPr>
                <w:rFonts w:ascii="宋体" w:hAnsi="宋体" w:eastAsia="宋体" w:cs="宋体"/>
                <w:kern w:val="0"/>
                <w:szCs w:val="21"/>
              </w:rPr>
            </w:pPr>
            <w:r>
              <w:drawing>
                <wp:inline distT="0" distB="0" distL="114300" distR="114300">
                  <wp:extent cx="2033905" cy="1139825"/>
                  <wp:effectExtent l="0" t="0" r="10795" b="3175"/>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5"/>
                          <a:stretch>
                            <a:fillRect/>
                          </a:stretch>
                        </pic:blipFill>
                        <pic:spPr>
                          <a:xfrm>
                            <a:off x="0" y="0"/>
                            <a:ext cx="2033905" cy="1139825"/>
                          </a:xfrm>
                          <a:prstGeom prst="rect">
                            <a:avLst/>
                          </a:prstGeom>
                          <a:noFill/>
                          <a:ln>
                            <a:noFill/>
                          </a:ln>
                        </pic:spPr>
                      </pic:pic>
                    </a:graphicData>
                  </a:graphic>
                </wp:inline>
              </w:drawing>
            </w:r>
          </w:p>
        </w:tc>
        <w:tc>
          <w:tcPr>
            <w:tcW w:w="928" w:type="pct"/>
            <w:tcBorders>
              <w:bottom w:val="single" w:color="auto" w:sz="4" w:space="0"/>
            </w:tcBorders>
            <w:vAlign w:val="center"/>
          </w:tcPr>
          <w:p>
            <w:pPr>
              <w:tabs>
                <w:tab w:val="left" w:pos="1678"/>
              </w:tabs>
              <w:adjustRightInd w:val="0"/>
              <w:snapToGrid w:val="0"/>
              <w:spacing w:line="360" w:lineRule="auto"/>
              <w:jc w:val="left"/>
              <w:textAlignment w:val="auto"/>
              <w:rPr>
                <w:rFonts w:ascii="宋体" w:hAnsi="宋体" w:eastAsia="宋体" w:cs="宋体"/>
                <w:kern w:val="0"/>
                <w:szCs w:val="21"/>
              </w:rPr>
            </w:pPr>
            <w:r>
              <w:rPr>
                <w:rFonts w:hint="eastAsia" w:ascii="宋体" w:hAnsi="宋体" w:eastAsia="宋体" w:cs="宋体"/>
                <w:kern w:val="0"/>
                <w:szCs w:val="21"/>
              </w:rPr>
              <w:t>学生根据对</w:t>
            </w:r>
            <w:r>
              <w:rPr>
                <w:rFonts w:hint="eastAsia" w:ascii="宋体" w:hAnsi="宋体" w:eastAsia="宋体" w:cs="宋体"/>
                <w:kern w:val="0"/>
                <w:szCs w:val="21"/>
                <w:lang w:val="en-US" w:eastAsia="zh-CN"/>
              </w:rPr>
              <w:t>图片</w:t>
            </w:r>
            <w:r>
              <w:rPr>
                <w:rFonts w:hint="eastAsia" w:ascii="宋体" w:hAnsi="宋体" w:eastAsia="宋体" w:cs="宋体"/>
                <w:kern w:val="0"/>
                <w:szCs w:val="21"/>
                <w:lang w:eastAsia="zh-CN"/>
              </w:rPr>
              <w:t>史料和教材</w:t>
            </w:r>
            <w:r>
              <w:rPr>
                <w:rFonts w:hint="eastAsia" w:ascii="宋体" w:hAnsi="宋体" w:eastAsia="宋体" w:cs="宋体"/>
                <w:kern w:val="0"/>
                <w:szCs w:val="21"/>
              </w:rPr>
              <w:t>的</w:t>
            </w:r>
            <w:r>
              <w:rPr>
                <w:rFonts w:hint="eastAsia" w:ascii="宋体" w:hAnsi="宋体" w:eastAsia="宋体" w:cs="宋体"/>
                <w:kern w:val="0"/>
                <w:szCs w:val="21"/>
                <w:lang w:eastAsia="zh-CN"/>
              </w:rPr>
              <w:t>阅读</w:t>
            </w:r>
            <w:r>
              <w:rPr>
                <w:rFonts w:hint="eastAsia" w:ascii="宋体" w:hAnsi="宋体" w:eastAsia="宋体" w:cs="宋体"/>
                <w:kern w:val="0"/>
                <w:szCs w:val="21"/>
              </w:rPr>
              <w:t>，结合课前知识的预习，给出与</w:t>
            </w: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民族危亡</w:t>
            </w: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和</w:t>
            </w:r>
            <w:r>
              <w:rPr>
                <w:rFonts w:hint="eastAsia" w:ascii="宋体" w:hAnsi="宋体" w:eastAsia="宋体" w:cs="宋体"/>
                <w:kern w:val="0"/>
                <w:szCs w:val="21"/>
                <w:lang w:eastAsia="zh-CN"/>
              </w:rPr>
              <w:t>“</w:t>
            </w:r>
            <w:r>
              <w:rPr>
                <w:rFonts w:hint="eastAsia" w:ascii="宋体" w:hAnsi="宋体" w:eastAsia="宋体" w:cs="宋体"/>
                <w:kern w:val="0"/>
                <w:szCs w:val="21"/>
                <w:lang w:val="en-US" w:eastAsia="zh-CN"/>
              </w:rPr>
              <w:t>列强掀起瓜分中国狂潮</w:t>
            </w:r>
            <w:r>
              <w:rPr>
                <w:rFonts w:hint="eastAsia" w:ascii="宋体" w:hAnsi="宋体" w:eastAsia="宋体" w:cs="宋体"/>
                <w:kern w:val="0"/>
                <w:szCs w:val="21"/>
                <w:lang w:eastAsia="zh-CN"/>
              </w:rPr>
              <w:t>”</w:t>
            </w:r>
            <w:r>
              <w:rPr>
                <w:rFonts w:hint="eastAsia" w:ascii="宋体" w:hAnsi="宋体" w:eastAsia="宋体" w:cs="宋体"/>
                <w:kern w:val="0"/>
                <w:szCs w:val="21"/>
              </w:rPr>
              <w:t>相关的历史解释。</w:t>
            </w:r>
          </w:p>
          <w:p>
            <w:pPr>
              <w:tabs>
                <w:tab w:val="left" w:pos="1678"/>
              </w:tabs>
              <w:adjustRightInd w:val="0"/>
              <w:snapToGrid w:val="0"/>
              <w:spacing w:line="360" w:lineRule="auto"/>
              <w:ind w:firstLine="315" w:firstLineChars="150"/>
              <w:jc w:val="left"/>
              <w:textAlignment w:val="auto"/>
              <w:rPr>
                <w:rFonts w:ascii="宋体" w:hAnsi="宋体" w:eastAsia="宋体" w:cs="宋体"/>
                <w:kern w:val="0"/>
                <w:szCs w:val="21"/>
              </w:rPr>
            </w:pPr>
          </w:p>
          <w:p>
            <w:pPr>
              <w:tabs>
                <w:tab w:val="left" w:pos="1678"/>
              </w:tabs>
              <w:adjustRightInd w:val="0"/>
              <w:snapToGrid w:val="0"/>
              <w:spacing w:line="360" w:lineRule="auto"/>
              <w:jc w:val="center"/>
              <w:textAlignment w:val="auto"/>
              <w:rPr>
                <w:rFonts w:ascii="宋体" w:hAnsi="宋体" w:eastAsia="宋体" w:cs="宋体"/>
                <w:kern w:val="0"/>
                <w:szCs w:val="21"/>
              </w:rPr>
            </w:pPr>
          </w:p>
        </w:tc>
        <w:tc>
          <w:tcPr>
            <w:tcW w:w="857" w:type="pct"/>
            <w:tcBorders>
              <w:bottom w:val="single" w:color="auto" w:sz="4" w:space="0"/>
            </w:tcBorders>
            <w:vAlign w:val="center"/>
          </w:tcPr>
          <w:p>
            <w:pPr>
              <w:tabs>
                <w:tab w:val="left" w:pos="1678"/>
              </w:tabs>
              <w:adjustRightInd w:val="0"/>
              <w:snapToGrid w:val="0"/>
              <w:spacing w:line="360" w:lineRule="auto"/>
              <w:jc w:val="left"/>
              <w:textAlignment w:val="auto"/>
              <w:rPr>
                <w:rFonts w:ascii="楷体" w:hAnsi="楷体" w:eastAsia="楷体" w:cs="楷体"/>
                <w:bCs/>
                <w:color w:val="000000" w:themeColor="text1"/>
                <w:kern w:val="0"/>
                <w:szCs w:val="21"/>
                <w14:textFill>
                  <w14:solidFill>
                    <w14:schemeClr w14:val="tx1"/>
                  </w14:solidFill>
                </w14:textFill>
              </w:rPr>
            </w:pPr>
            <w:r>
              <w:rPr>
                <w:rFonts w:hint="eastAsia" w:ascii="楷体" w:hAnsi="楷体" w:eastAsia="楷体" w:cs="楷体"/>
                <w:bCs/>
                <w:color w:val="000000" w:themeColor="text1"/>
                <w:kern w:val="0"/>
                <w:szCs w:val="21"/>
                <w14:textFill>
                  <w14:solidFill>
                    <w14:schemeClr w14:val="tx1"/>
                  </w14:solidFill>
                </w14:textFill>
              </w:rPr>
              <w:t>以“</w:t>
            </w:r>
            <w:r>
              <w:rPr>
                <w:rFonts w:hint="eastAsia" w:ascii="楷体" w:hAnsi="楷体" w:eastAsia="楷体" w:cs="楷体"/>
                <w:bCs/>
                <w:color w:val="000000" w:themeColor="text1"/>
                <w:kern w:val="0"/>
                <w:szCs w:val="21"/>
                <w:lang w:val="en-US" w:eastAsia="zh-CN"/>
                <w14:textFill>
                  <w14:solidFill>
                    <w14:schemeClr w14:val="tx1"/>
                  </w14:solidFill>
                </w14:textFill>
              </w:rPr>
              <w:t>时局图</w:t>
            </w:r>
            <w:r>
              <w:rPr>
                <w:rFonts w:hint="eastAsia" w:ascii="楷体" w:hAnsi="楷体" w:eastAsia="楷体" w:cs="楷体"/>
                <w:bCs/>
                <w:color w:val="000000" w:themeColor="text1"/>
                <w:kern w:val="0"/>
                <w:szCs w:val="21"/>
                <w14:textFill>
                  <w14:solidFill>
                    <w14:schemeClr w14:val="tx1"/>
                  </w14:solidFill>
                </w14:textFill>
              </w:rPr>
              <w:t>”</w:t>
            </w:r>
            <w:r>
              <w:rPr>
                <w:rFonts w:hint="eastAsia" w:ascii="楷体" w:hAnsi="楷体" w:eastAsia="楷体" w:cs="楷体"/>
                <w:bCs/>
                <w:color w:val="000000" w:themeColor="text1"/>
                <w:kern w:val="0"/>
                <w:szCs w:val="21"/>
                <w:lang w:eastAsia="zh-CN"/>
                <w14:textFill>
                  <w14:solidFill>
                    <w14:schemeClr w14:val="tx1"/>
                  </w14:solidFill>
                </w14:textFill>
              </w:rPr>
              <w:t>的概念</w:t>
            </w:r>
            <w:r>
              <w:rPr>
                <w:rFonts w:hint="eastAsia" w:ascii="楷体" w:hAnsi="楷体" w:eastAsia="楷体" w:cs="楷体"/>
                <w:bCs/>
                <w:color w:val="000000" w:themeColor="text1"/>
                <w:kern w:val="0"/>
                <w:szCs w:val="21"/>
                <w14:textFill>
                  <w14:solidFill>
                    <w14:schemeClr w14:val="tx1"/>
                  </w14:solidFill>
                </w14:textFill>
              </w:rPr>
              <w:t>创设</w:t>
            </w:r>
            <w:r>
              <w:rPr>
                <w:rFonts w:hint="eastAsia" w:ascii="楷体" w:hAnsi="楷体" w:eastAsia="楷体" w:cs="楷体"/>
                <w:bCs/>
                <w:color w:val="000000" w:themeColor="text1"/>
                <w:kern w:val="0"/>
                <w:szCs w:val="21"/>
                <w:lang w:eastAsia="zh-CN"/>
                <w14:textFill>
                  <w14:solidFill>
                    <w14:schemeClr w14:val="tx1"/>
                  </w14:solidFill>
                </w14:textFill>
              </w:rPr>
              <w:t>问题</w:t>
            </w:r>
            <w:r>
              <w:rPr>
                <w:rFonts w:hint="eastAsia" w:ascii="楷体" w:hAnsi="楷体" w:eastAsia="楷体" w:cs="楷体"/>
                <w:bCs/>
                <w:color w:val="000000" w:themeColor="text1"/>
                <w:kern w:val="0"/>
                <w:szCs w:val="21"/>
                <w14:textFill>
                  <w14:solidFill>
                    <w14:schemeClr w14:val="tx1"/>
                  </w14:solidFill>
                </w14:textFill>
              </w:rPr>
              <w:t>情境导入新课，形象、生动的历史</w:t>
            </w:r>
            <w:r>
              <w:rPr>
                <w:rFonts w:hint="eastAsia" w:ascii="楷体" w:hAnsi="楷体" w:eastAsia="楷体" w:cs="楷体"/>
                <w:bCs/>
                <w:color w:val="000000" w:themeColor="text1"/>
                <w:kern w:val="0"/>
                <w:szCs w:val="21"/>
                <w:lang w:eastAsia="zh-CN"/>
                <w14:textFill>
                  <w14:solidFill>
                    <w14:schemeClr w14:val="tx1"/>
                  </w14:solidFill>
                </w14:textFill>
              </w:rPr>
              <w:t>资料</w:t>
            </w:r>
            <w:r>
              <w:rPr>
                <w:rFonts w:hint="eastAsia" w:ascii="楷体" w:hAnsi="楷体" w:eastAsia="楷体" w:cs="楷体"/>
                <w:bCs/>
                <w:color w:val="000000" w:themeColor="text1"/>
                <w:kern w:val="0"/>
                <w:szCs w:val="21"/>
                <w14:textFill>
                  <w14:solidFill>
                    <w14:schemeClr w14:val="tx1"/>
                  </w14:solidFill>
                </w14:textFill>
              </w:rPr>
              <w:t>可以迅速提升学生的专注度，并将学生带入</w:t>
            </w:r>
            <w:r>
              <w:rPr>
                <w:rFonts w:hint="eastAsia" w:ascii="楷体" w:hAnsi="楷体" w:eastAsia="楷体" w:cs="楷体"/>
                <w:bCs/>
                <w:color w:val="000000" w:themeColor="text1"/>
                <w:kern w:val="0"/>
                <w:szCs w:val="21"/>
                <w:lang w:val="en-US" w:eastAsia="zh-CN"/>
                <w14:textFill>
                  <w14:solidFill>
                    <w14:schemeClr w14:val="tx1"/>
                  </w14:solidFill>
                </w14:textFill>
              </w:rPr>
              <w:t>清末</w:t>
            </w:r>
            <w:r>
              <w:rPr>
                <w:rFonts w:hint="eastAsia" w:ascii="楷体" w:hAnsi="楷体" w:eastAsia="楷体" w:cs="楷体"/>
                <w:bCs/>
                <w:color w:val="000000" w:themeColor="text1"/>
                <w:kern w:val="0"/>
                <w:szCs w:val="21"/>
                <w:lang w:eastAsia="zh-CN"/>
                <w14:textFill>
                  <w14:solidFill>
                    <w14:schemeClr w14:val="tx1"/>
                  </w14:solidFill>
                </w14:textFill>
              </w:rPr>
              <w:t>时期“</w:t>
            </w:r>
            <w:r>
              <w:rPr>
                <w:rFonts w:hint="eastAsia" w:ascii="楷体" w:hAnsi="楷体" w:eastAsia="楷体" w:cs="楷体"/>
                <w:bCs/>
                <w:color w:val="000000" w:themeColor="text1"/>
                <w:kern w:val="0"/>
                <w:szCs w:val="21"/>
                <w:lang w:val="en-US" w:eastAsia="zh-CN"/>
                <w14:textFill>
                  <w14:solidFill>
                    <w14:schemeClr w14:val="tx1"/>
                  </w14:solidFill>
                </w14:textFill>
              </w:rPr>
              <w:t>列强瓜分中国</w:t>
            </w:r>
            <w:r>
              <w:rPr>
                <w:rFonts w:hint="eastAsia" w:ascii="楷体" w:hAnsi="楷体" w:eastAsia="楷体" w:cs="楷体"/>
                <w:bCs/>
                <w:color w:val="000000" w:themeColor="text1"/>
                <w:kern w:val="0"/>
                <w:szCs w:val="21"/>
                <w:lang w:eastAsia="zh-CN"/>
                <w14:textFill>
                  <w14:solidFill>
                    <w14:schemeClr w14:val="tx1"/>
                  </w14:solidFill>
                </w14:textFill>
              </w:rPr>
              <w:t>”时空</w:t>
            </w:r>
            <w:r>
              <w:rPr>
                <w:rFonts w:hint="eastAsia" w:ascii="楷体" w:hAnsi="楷体" w:eastAsia="楷体" w:cs="楷体"/>
                <w:bCs/>
                <w:color w:val="000000" w:themeColor="text1"/>
                <w:kern w:val="0"/>
                <w:szCs w:val="21"/>
                <w14:textFill>
                  <w14:solidFill>
                    <w14:schemeClr w14:val="tx1"/>
                  </w14:solidFill>
                </w14:textFill>
              </w:rPr>
              <w:t>，激发学生的求知欲和爱国热情，提升学科素养。</w:t>
            </w:r>
          </w:p>
        </w:tc>
        <w:tc>
          <w:tcPr>
            <w:tcW w:w="857" w:type="pct"/>
            <w:tcBorders>
              <w:bottom w:val="single" w:color="auto" w:sz="4" w:space="0"/>
            </w:tcBorders>
            <w:vAlign w:val="center"/>
          </w:tcPr>
          <w:p>
            <w:pPr>
              <w:tabs>
                <w:tab w:val="left" w:pos="1678"/>
              </w:tabs>
              <w:adjustRightInd w:val="0"/>
              <w:snapToGrid w:val="0"/>
              <w:spacing w:line="360" w:lineRule="auto"/>
              <w:jc w:val="left"/>
              <w:textAlignment w:val="baseline"/>
              <w:rPr>
                <w:rFonts w:hint="eastAsia" w:ascii="宋体" w:hAnsi="宋体" w:eastAsia="宋体" w:cs="宋体"/>
                <w:bCs/>
                <w:color w:val="000000" w:themeColor="text1"/>
                <w:kern w:val="0"/>
                <w:szCs w:val="21"/>
                <w14:textFill>
                  <w14:solidFill>
                    <w14:schemeClr w14:val="tx1"/>
                  </w14:solidFill>
                </w14:textFill>
              </w:rPr>
            </w:pPr>
            <w:r>
              <w:rPr>
                <w:rFonts w:hint="eastAsia" w:ascii="宋体" w:hAnsi="宋体" w:eastAsia="宋体" w:cs="宋体"/>
                <w:bCs/>
                <w:color w:val="000000" w:themeColor="text1"/>
                <w:kern w:val="0"/>
                <w:szCs w:val="21"/>
                <w14:textFill>
                  <w14:solidFill>
                    <w14:schemeClr w14:val="tx1"/>
                  </w14:solidFill>
                </w14:textFill>
              </w:rPr>
              <w:t>教师利用教师端推送图片</w:t>
            </w:r>
            <w:r>
              <w:rPr>
                <w:rFonts w:hint="eastAsia" w:ascii="宋体" w:hAnsi="宋体" w:eastAsia="宋体" w:cs="宋体"/>
                <w:bCs/>
                <w:color w:val="000000" w:themeColor="text1"/>
                <w:kern w:val="0"/>
                <w:szCs w:val="21"/>
                <w:lang w:eastAsia="zh-CN"/>
                <w14:textFill>
                  <w14:solidFill>
                    <w14:schemeClr w14:val="tx1"/>
                  </w14:solidFill>
                </w14:textFill>
              </w:rPr>
              <w:t>和文字史料</w:t>
            </w:r>
            <w:r>
              <w:rPr>
                <w:rFonts w:hint="eastAsia" w:ascii="宋体" w:hAnsi="宋体" w:eastAsia="宋体" w:cs="宋体"/>
                <w:bCs/>
                <w:color w:val="000000" w:themeColor="text1"/>
                <w:kern w:val="0"/>
                <w:szCs w:val="21"/>
                <w14:textFill>
                  <w14:solidFill>
                    <w14:schemeClr w14:val="tx1"/>
                  </w14:solidFill>
                </w14:textFill>
              </w:rPr>
              <w:t>给学生，学生在学生端</w:t>
            </w:r>
            <w:r>
              <w:rPr>
                <w:rFonts w:hint="eastAsia" w:ascii="宋体" w:hAnsi="宋体" w:eastAsia="宋体" w:cs="宋体"/>
                <w:bCs/>
                <w:color w:val="000000" w:themeColor="text1"/>
                <w:kern w:val="0"/>
                <w:szCs w:val="21"/>
                <w:lang w:eastAsia="zh-CN"/>
                <w14:textFill>
                  <w14:solidFill>
                    <w14:schemeClr w14:val="tx1"/>
                  </w14:solidFill>
                </w14:textFill>
              </w:rPr>
              <w:t>阅读材料并思考“</w:t>
            </w:r>
            <w:r>
              <w:rPr>
                <w:rFonts w:hint="eastAsia" w:ascii="宋体" w:hAnsi="宋体" w:eastAsia="宋体" w:cs="宋体"/>
                <w:bCs/>
                <w:color w:val="000000" w:themeColor="text1"/>
                <w:kern w:val="0"/>
                <w:szCs w:val="21"/>
                <w:lang w:val="en-US" w:eastAsia="zh-CN"/>
                <w14:textFill>
                  <w14:solidFill>
                    <w14:schemeClr w14:val="tx1"/>
                  </w14:solidFill>
                </w14:textFill>
              </w:rPr>
              <w:t>民族危亡</w:t>
            </w:r>
            <w:r>
              <w:rPr>
                <w:rFonts w:hint="eastAsia" w:ascii="宋体" w:hAnsi="宋体" w:eastAsia="宋体" w:cs="宋体"/>
                <w:bCs/>
                <w:color w:val="000000" w:themeColor="text1"/>
                <w:kern w:val="0"/>
                <w:szCs w:val="21"/>
                <w:lang w:eastAsia="zh-CN"/>
                <w14:textFill>
                  <w14:solidFill>
                    <w14:schemeClr w14:val="tx1"/>
                  </w14:solidFill>
                </w14:textFill>
              </w:rPr>
              <w:t>”</w:t>
            </w:r>
            <w:r>
              <w:rPr>
                <w:rFonts w:hint="eastAsia" w:ascii="宋体" w:hAnsi="宋体" w:eastAsia="宋体" w:cs="宋体"/>
                <w:bCs/>
                <w:color w:val="000000" w:themeColor="text1"/>
                <w:kern w:val="0"/>
                <w:szCs w:val="21"/>
                <w:lang w:val="en-US" w:eastAsia="zh-CN"/>
                <w14:textFill>
                  <w14:solidFill>
                    <w14:schemeClr w14:val="tx1"/>
                  </w14:solidFill>
                </w14:textFill>
              </w:rPr>
              <w:t>和“列强掀起瓜分中国”</w:t>
            </w:r>
            <w:r>
              <w:rPr>
                <w:rFonts w:hint="eastAsia" w:ascii="宋体" w:hAnsi="宋体" w:eastAsia="宋体" w:cs="宋体"/>
                <w:bCs/>
                <w:color w:val="000000" w:themeColor="text1"/>
                <w:kern w:val="0"/>
                <w:szCs w:val="21"/>
                <w:lang w:eastAsia="zh-CN"/>
                <w14:textFill>
                  <w14:solidFill>
                    <w14:schemeClr w14:val="tx1"/>
                  </w14:solidFill>
                </w14:textFill>
              </w:rPr>
              <w:t>的概念</w:t>
            </w:r>
            <w:r>
              <w:rPr>
                <w:rFonts w:hint="eastAsia" w:ascii="宋体" w:hAnsi="宋体" w:eastAsia="宋体" w:cs="宋体"/>
                <w:bCs/>
                <w:color w:val="000000" w:themeColor="text1"/>
                <w:kern w:val="0"/>
                <w:szCs w:val="21"/>
                <w14:textFill>
                  <w14:solidFill>
                    <w14:schemeClr w14:val="tx1"/>
                  </w14:solidFill>
                </w14:textFill>
              </w:rPr>
              <w:t>。</w:t>
            </w:r>
          </w:p>
          <w:p>
            <w:pPr>
              <w:tabs>
                <w:tab w:val="left" w:pos="1678"/>
              </w:tabs>
              <w:adjustRightInd w:val="0"/>
              <w:snapToGrid w:val="0"/>
              <w:spacing w:line="360" w:lineRule="auto"/>
              <w:jc w:val="left"/>
              <w:textAlignment w:val="baseline"/>
              <w:rPr>
                <w:rFonts w:hint="eastAsia" w:ascii="宋体" w:hAnsi="宋体" w:eastAsia="宋体" w:cs="宋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baseline"/>
              <w:rPr>
                <w:rFonts w:hint="eastAsia" w:ascii="宋体" w:hAnsi="宋体" w:eastAsia="宋体" w:cs="宋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baseline"/>
              <w:rPr>
                <w:rFonts w:hint="eastAsia" w:ascii="宋体" w:hAnsi="宋体" w:eastAsia="宋体" w:cs="宋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baseline"/>
              <w:rPr>
                <w:rFonts w:hint="eastAsia" w:ascii="宋体" w:hAnsi="宋体" w:eastAsia="宋体" w:cs="宋体"/>
                <w:bCs/>
                <w:color w:val="000000" w:themeColor="text1"/>
                <w:kern w:val="0"/>
                <w:szCs w:val="21"/>
                <w14:textFill>
                  <w14:solidFill>
                    <w14:schemeClr w14:val="tx1"/>
                  </w14:solidFill>
                </w14:textFill>
              </w:rPr>
            </w:pPr>
          </w:p>
        </w:tc>
      </w:tr>
    </w:tbl>
    <w:tbl>
      <w:tblPr>
        <w:tblStyle w:val="3"/>
        <w:tblpPr w:leftFromText="180" w:rightFromText="180" w:vertAnchor="text" w:horzAnchor="page" w:tblpX="1782" w:tblpY="49"/>
        <w:tblOverlap w:val="never"/>
        <w:tblW w:w="5001"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624"/>
        <w:gridCol w:w="3421"/>
        <w:gridCol w:w="1580"/>
        <w:gridCol w:w="1460"/>
        <w:gridCol w:w="1440"/>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58" w:hRule="atLeast"/>
        </w:trPr>
        <w:tc>
          <w:tcPr>
            <w:tcW w:w="365" w:type="pct"/>
            <w:vMerge w:val="restart"/>
            <w:tcBorders>
              <w:bottom w:val="single" w:color="auto" w:sz="4" w:space="0"/>
              <w:right w:val="single" w:color="auto" w:sz="4" w:space="0"/>
            </w:tcBorders>
          </w:tcPr>
          <w:p>
            <w:pPr>
              <w:tabs>
                <w:tab w:val="left" w:pos="1678"/>
              </w:tabs>
              <w:adjustRightInd w:val="0"/>
              <w:snapToGrid w:val="0"/>
              <w:spacing w:line="360" w:lineRule="auto"/>
              <w:ind w:firstLine="422" w:firstLineChars="200"/>
              <w:textAlignment w:val="auto"/>
              <w:rPr>
                <w:rFonts w:ascii="宋体" w:hAnsi="宋体" w:eastAsia="宋体" w:cs="宋体"/>
                <w:b/>
                <w:color w:val="000000" w:themeColor="text1"/>
                <w:kern w:val="2"/>
                <w:szCs w:val="21"/>
                <w14:textFill>
                  <w14:solidFill>
                    <w14:schemeClr w14:val="tx1"/>
                  </w14:solidFill>
                </w14:textFill>
              </w:rPr>
            </w:pPr>
          </w:p>
        </w:tc>
        <w:tc>
          <w:tcPr>
            <w:tcW w:w="2006" w:type="pct"/>
            <w:tcBorders>
              <w:top w:val="single" w:color="auto" w:sz="4" w:space="0"/>
              <w:left w:val="single" w:color="auto" w:sz="4" w:space="0"/>
              <w:bottom w:val="single" w:color="auto" w:sz="4" w:space="0"/>
            </w:tcBorders>
          </w:tcPr>
          <w:p>
            <w:pPr>
              <w:tabs>
                <w:tab w:val="left" w:pos="1678"/>
              </w:tabs>
              <w:adjustRightInd w:val="0"/>
              <w:snapToGrid w:val="0"/>
              <w:spacing w:line="360" w:lineRule="auto"/>
              <w:textAlignment w:val="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w:t>
            </w:r>
            <w:r>
              <w:rPr>
                <w:rFonts w:hint="eastAsia" w:ascii="宋体" w:hAnsi="宋体" w:eastAsia="宋体" w:cs="宋体"/>
                <w:bCs/>
                <w:color w:val="000000" w:themeColor="text1"/>
                <w:kern w:val="0"/>
                <w:szCs w:val="21"/>
                <w14:textFill>
                  <w14:solidFill>
                    <w14:schemeClr w14:val="tx1"/>
                  </w14:solidFill>
                </w14:textFill>
              </w:rPr>
              <w:t>新知学习</w:t>
            </w:r>
            <w:r>
              <w:rPr>
                <w:rFonts w:hint="eastAsia" w:ascii="宋体" w:hAnsi="宋体" w:eastAsia="宋体" w:cs="宋体"/>
                <w:color w:val="000000" w:themeColor="text1"/>
                <w:kern w:val="0"/>
                <w:szCs w:val="21"/>
                <w14:textFill>
                  <w14:solidFill>
                    <w14:schemeClr w14:val="tx1"/>
                  </w14:solidFill>
                </w14:textFill>
              </w:rPr>
              <w:t>】</w:t>
            </w:r>
          </w:p>
          <w:p>
            <w:pPr>
              <w:tabs>
                <w:tab w:val="left" w:pos="1678"/>
              </w:tabs>
              <w:adjustRightInd w:val="0"/>
              <w:snapToGrid w:val="0"/>
              <w:spacing w:line="360" w:lineRule="auto"/>
              <w:textAlignment w:val="auto"/>
              <w:rPr>
                <w:rFonts w:hint="eastAsia"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环节一 资产阶级的改良：戊戌</w:t>
            </w:r>
            <w:r>
              <w:rPr>
                <w:rFonts w:hint="eastAsia" w:ascii="宋体" w:hAnsi="宋体" w:eastAsia="宋体" w:cs="宋体"/>
                <w:b/>
                <w:bCs/>
                <w:color w:val="000000" w:themeColor="text1"/>
                <w:kern w:val="0"/>
                <w:szCs w:val="21"/>
                <w:lang w:val="en-US" w:eastAsia="zh-CN"/>
                <w14:textFill>
                  <w14:solidFill>
                    <w14:schemeClr w14:val="tx1"/>
                  </w14:solidFill>
                </w14:textFill>
              </w:rPr>
              <w:t>变法</w:t>
            </w:r>
          </w:p>
          <w:p>
            <w:pPr>
              <w:numPr>
                <w:ilvl w:val="0"/>
                <w:numId w:val="3"/>
              </w:numPr>
              <w:tabs>
                <w:tab w:val="left" w:pos="1678"/>
              </w:tabs>
              <w:adjustRightInd w:val="0"/>
              <w:snapToGrid w:val="0"/>
              <w:spacing w:line="360" w:lineRule="auto"/>
              <w:textAlignment w:val="auto"/>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戊戌变法</w:t>
            </w:r>
            <w:r>
              <w:rPr>
                <w:rFonts w:hint="eastAsia" w:ascii="宋体" w:hAnsi="宋体" w:eastAsia="宋体" w:cs="宋体"/>
                <w:color w:val="000000" w:themeColor="text1"/>
                <w:kern w:val="0"/>
                <w:szCs w:val="21"/>
                <w14:textFill>
                  <w14:solidFill>
                    <w14:schemeClr w14:val="tx1"/>
                  </w14:solidFill>
                </w14:textFill>
              </w:rPr>
              <w:t>的背景</w:t>
            </w:r>
          </w:p>
          <w:p>
            <w:pPr>
              <w:numPr>
                <w:ilvl w:val="0"/>
                <w:numId w:val="0"/>
              </w:numPr>
              <w:tabs>
                <w:tab w:val="left" w:pos="1678"/>
              </w:tabs>
              <w:adjustRightInd w:val="0"/>
              <w:snapToGrid w:val="0"/>
              <w:spacing w:line="360" w:lineRule="auto"/>
              <w:textAlignment w:val="auto"/>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任务1：</w:t>
            </w:r>
            <w:r>
              <w:rPr>
                <w:rFonts w:hint="eastAsia" w:ascii="宋体" w:hAnsi="宋体" w:eastAsia="宋体" w:cs="宋体"/>
                <w:color w:val="000000" w:themeColor="text1"/>
                <w:kern w:val="0"/>
                <w:szCs w:val="21"/>
                <w:lang w:val="en-US" w:eastAsia="zh-CN"/>
                <w14:textFill>
                  <w14:solidFill>
                    <w14:schemeClr w14:val="tx1"/>
                  </w14:solidFill>
                </w14:textFill>
              </w:rPr>
              <w:t>阅读三段材料</w:t>
            </w:r>
            <w:r>
              <w:rPr>
                <w:rFonts w:hint="eastAsia" w:ascii="宋体" w:hAnsi="宋体" w:eastAsia="宋体" w:cs="宋体"/>
                <w:color w:val="000000" w:themeColor="text1"/>
                <w:kern w:val="0"/>
                <w:szCs w:val="21"/>
                <w14:textFill>
                  <w14:solidFill>
                    <w14:schemeClr w14:val="tx1"/>
                  </w14:solidFill>
                </w14:textFill>
              </w:rPr>
              <w:t>，概况</w:t>
            </w:r>
            <w:r>
              <w:rPr>
                <w:rFonts w:hint="eastAsia" w:ascii="宋体" w:hAnsi="宋体" w:eastAsia="宋体" w:cs="宋体"/>
                <w:color w:val="000000" w:themeColor="text1"/>
                <w:kern w:val="0"/>
                <w:szCs w:val="21"/>
                <w:lang w:val="en-US" w:eastAsia="zh-CN"/>
                <w14:textFill>
                  <w14:solidFill>
                    <w14:schemeClr w14:val="tx1"/>
                  </w14:solidFill>
                </w14:textFill>
              </w:rPr>
              <w:t>戊戌变法</w:t>
            </w:r>
            <w:r>
              <w:rPr>
                <w:rFonts w:hint="eastAsia" w:ascii="宋体" w:hAnsi="宋体" w:eastAsia="宋体" w:cs="宋体"/>
                <w:color w:val="000000" w:themeColor="text1"/>
                <w:kern w:val="0"/>
                <w:szCs w:val="21"/>
                <w14:textFill>
                  <w14:solidFill>
                    <w14:schemeClr w14:val="tx1"/>
                  </w14:solidFill>
                </w14:textFill>
              </w:rPr>
              <w:t>的背景。</w:t>
            </w: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lang w:eastAsia="zh-CN"/>
                <w14:textFill>
                  <w14:solidFill>
                    <w14:schemeClr w14:val="tx1"/>
                  </w14:solidFill>
                </w14:textFill>
              </w:rPr>
            </w:pPr>
            <w:r>
              <w:drawing>
                <wp:inline distT="0" distB="0" distL="114300" distR="114300">
                  <wp:extent cx="2033270" cy="1140460"/>
                  <wp:effectExtent l="0" t="0" r="11430" b="254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6"/>
                          <a:stretch>
                            <a:fillRect/>
                          </a:stretch>
                        </pic:blipFill>
                        <pic:spPr>
                          <a:xfrm>
                            <a:off x="0" y="0"/>
                            <a:ext cx="2033270" cy="1140460"/>
                          </a:xfrm>
                          <a:prstGeom prst="rect">
                            <a:avLst/>
                          </a:prstGeom>
                          <a:noFill/>
                          <a:ln>
                            <a:noFill/>
                          </a:ln>
                        </pic:spPr>
                      </pic:pic>
                    </a:graphicData>
                  </a:graphic>
                </wp:inline>
              </w:drawing>
            </w:r>
          </w:p>
          <w:p>
            <w:pPr>
              <w:adjustRightInd w:val="0"/>
              <w:snapToGrid w:val="0"/>
              <w:spacing w:line="360" w:lineRule="auto"/>
              <w:textAlignment w:val="baseline"/>
              <w:rPr>
                <w:rFonts w:hint="eastAsia" w:ascii="宋体" w:hAnsi="宋体" w:eastAsia="宋体" w:cs="宋体"/>
                <w:color w:val="000000" w:themeColor="text1"/>
                <w:kern w:val="0"/>
                <w:szCs w:val="21"/>
                <w14:textFill>
                  <w14:solidFill>
                    <w14:schemeClr w14:val="tx1"/>
                  </w14:solidFill>
                </w14:textFill>
              </w:rPr>
            </w:pPr>
            <w:r>
              <w:drawing>
                <wp:inline distT="0" distB="0" distL="114300" distR="114300">
                  <wp:extent cx="2033270" cy="1105535"/>
                  <wp:effectExtent l="0" t="0" r="11430" b="1206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7"/>
                          <a:stretch>
                            <a:fillRect/>
                          </a:stretch>
                        </pic:blipFill>
                        <pic:spPr>
                          <a:xfrm>
                            <a:off x="0" y="0"/>
                            <a:ext cx="2033270" cy="1105535"/>
                          </a:xfrm>
                          <a:prstGeom prst="rect">
                            <a:avLst/>
                          </a:prstGeom>
                          <a:noFill/>
                          <a:ln>
                            <a:noFill/>
                          </a:ln>
                        </pic:spPr>
                      </pic:pic>
                    </a:graphicData>
                  </a:graphic>
                </wp:inline>
              </w:drawing>
            </w:r>
          </w:p>
          <w:p>
            <w:pPr>
              <w:adjustRightInd w:val="0"/>
              <w:snapToGrid w:val="0"/>
              <w:spacing w:line="360" w:lineRule="auto"/>
              <w:textAlignment w:val="baseline"/>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w:t>
            </w:r>
            <w:r>
              <w:rPr>
                <w:rFonts w:hint="eastAsia" w:ascii="宋体" w:hAnsi="宋体" w:eastAsia="宋体" w:cs="宋体"/>
                <w:color w:val="000000" w:themeColor="text1"/>
                <w:kern w:val="0"/>
                <w:szCs w:val="21"/>
                <w:lang w:val="en-US" w:eastAsia="zh-CN"/>
                <w14:textFill>
                  <w14:solidFill>
                    <w14:schemeClr w14:val="tx1"/>
                  </w14:solidFill>
                </w14:textFill>
              </w:rPr>
              <w:t>戊戌变法的过程和结果</w:t>
            </w:r>
          </w:p>
          <w:p>
            <w:pPr>
              <w:adjustRightInd w:val="0"/>
              <w:snapToGrid w:val="0"/>
              <w:spacing w:line="360" w:lineRule="auto"/>
              <w:textAlignment w:val="baseline"/>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任务2：展示</w:t>
            </w:r>
            <w:r>
              <w:rPr>
                <w:rFonts w:hint="eastAsia" w:ascii="宋体" w:hAnsi="宋体" w:eastAsia="宋体" w:cs="宋体"/>
                <w:color w:val="000000" w:themeColor="text1"/>
                <w:kern w:val="0"/>
                <w:szCs w:val="21"/>
                <w:lang w:eastAsia="zh-CN"/>
                <w14:textFill>
                  <w14:solidFill>
                    <w14:schemeClr w14:val="tx1"/>
                  </w14:solidFill>
                </w14:textFill>
              </w:rPr>
              <w:t>“</w:t>
            </w:r>
            <w:r>
              <w:rPr>
                <w:rFonts w:hint="eastAsia" w:ascii="宋体" w:hAnsi="宋体" w:eastAsia="宋体" w:cs="宋体"/>
                <w:color w:val="000000" w:themeColor="text1"/>
                <w:kern w:val="0"/>
                <w:szCs w:val="21"/>
                <w:lang w:val="en-US" w:eastAsia="zh-CN"/>
                <w14:textFill>
                  <w14:solidFill>
                    <w14:schemeClr w14:val="tx1"/>
                  </w14:solidFill>
                </w14:textFill>
              </w:rPr>
              <w:t>公车上书</w:t>
            </w:r>
            <w:r>
              <w:rPr>
                <w:rFonts w:hint="eastAsia" w:ascii="宋体" w:hAnsi="宋体" w:eastAsia="宋体" w:cs="宋体"/>
                <w:color w:val="000000" w:themeColor="text1"/>
                <w:kern w:val="0"/>
                <w:szCs w:val="21"/>
                <w:lang w:eastAsia="zh-CN"/>
                <w14:textFill>
                  <w14:solidFill>
                    <w14:schemeClr w14:val="tx1"/>
                  </w14:solidFill>
                </w14:textFill>
              </w:rPr>
              <w:t>”“</w:t>
            </w:r>
            <w:r>
              <w:rPr>
                <w:rFonts w:hint="eastAsia" w:ascii="宋体" w:hAnsi="宋体" w:eastAsia="宋体" w:cs="宋体"/>
                <w:color w:val="000000" w:themeColor="text1"/>
                <w:kern w:val="0"/>
                <w:szCs w:val="21"/>
                <w:lang w:val="en-US" w:eastAsia="zh-CN"/>
                <w14:textFill>
                  <w14:solidFill>
                    <w14:schemeClr w14:val="tx1"/>
                  </w14:solidFill>
                </w14:textFill>
              </w:rPr>
              <w:t>强学会</w:t>
            </w:r>
            <w:r>
              <w:rPr>
                <w:rFonts w:hint="eastAsia" w:ascii="宋体" w:hAnsi="宋体" w:eastAsia="宋体" w:cs="宋体"/>
                <w:color w:val="000000" w:themeColor="text1"/>
                <w:kern w:val="0"/>
                <w:szCs w:val="21"/>
                <w:lang w:eastAsia="zh-CN"/>
                <w14:textFill>
                  <w14:solidFill>
                    <w14:schemeClr w14:val="tx1"/>
                  </w14:solidFill>
                </w14:textFill>
              </w:rPr>
              <w:t>”“</w:t>
            </w:r>
            <w:r>
              <w:rPr>
                <w:rFonts w:hint="eastAsia" w:ascii="宋体" w:hAnsi="宋体" w:eastAsia="宋体" w:cs="宋体"/>
                <w:color w:val="000000" w:themeColor="text1"/>
                <w:kern w:val="0"/>
                <w:szCs w:val="21"/>
                <w:lang w:val="en-US" w:eastAsia="zh-CN"/>
                <w14:textFill>
                  <w14:solidFill>
                    <w14:schemeClr w14:val="tx1"/>
                  </w14:solidFill>
                </w14:textFill>
              </w:rPr>
              <w:t>时务报</w:t>
            </w:r>
            <w:r>
              <w:rPr>
                <w:rFonts w:hint="eastAsia" w:ascii="宋体" w:hAnsi="宋体" w:eastAsia="宋体" w:cs="宋体"/>
                <w:color w:val="000000" w:themeColor="text1"/>
                <w:kern w:val="0"/>
                <w:szCs w:val="21"/>
                <w:lang w:eastAsia="zh-CN"/>
                <w14:textFill>
                  <w14:solidFill>
                    <w14:schemeClr w14:val="tx1"/>
                  </w14:solidFill>
                </w14:textFill>
              </w:rPr>
              <w:t>”</w:t>
            </w:r>
            <w:r>
              <w:rPr>
                <w:rFonts w:hint="eastAsia" w:ascii="宋体" w:hAnsi="宋体" w:eastAsia="宋体" w:cs="宋体"/>
                <w:color w:val="000000" w:themeColor="text1"/>
                <w:kern w:val="0"/>
                <w:szCs w:val="21"/>
                <w:lang w:val="en-US" w:eastAsia="zh-CN"/>
                <w14:textFill>
                  <w14:solidFill>
                    <w14:schemeClr w14:val="tx1"/>
                  </w14:solidFill>
                </w14:textFill>
              </w:rPr>
              <w:t>等图文史料</w:t>
            </w:r>
            <w:r>
              <w:rPr>
                <w:rFonts w:hint="eastAsia" w:ascii="宋体" w:hAnsi="宋体" w:eastAsia="宋体" w:cs="宋体"/>
                <w:color w:val="000000" w:themeColor="text1"/>
                <w:kern w:val="0"/>
                <w:szCs w:val="21"/>
                <w14:textFill>
                  <w14:solidFill>
                    <w14:schemeClr w14:val="tx1"/>
                  </w14:solidFill>
                </w14:textFill>
              </w:rPr>
              <w:t>，梳理</w:t>
            </w:r>
            <w:r>
              <w:rPr>
                <w:rFonts w:hint="eastAsia" w:ascii="宋体" w:hAnsi="宋体" w:eastAsia="宋体" w:cs="宋体"/>
                <w:color w:val="000000" w:themeColor="text1"/>
                <w:kern w:val="0"/>
                <w:szCs w:val="21"/>
                <w:lang w:val="en-US" w:eastAsia="zh-CN"/>
                <w14:textFill>
                  <w14:solidFill>
                    <w14:schemeClr w14:val="tx1"/>
                  </w14:solidFill>
                </w14:textFill>
              </w:rPr>
              <w:t>戊戌变法的过程</w:t>
            </w:r>
            <w:r>
              <w:rPr>
                <w:rFonts w:hint="eastAsia" w:ascii="宋体" w:hAnsi="宋体" w:eastAsia="宋体" w:cs="宋体"/>
                <w:color w:val="000000" w:themeColor="text1"/>
                <w:kern w:val="0"/>
                <w:szCs w:val="21"/>
                <w14:textFill>
                  <w14:solidFill>
                    <w14:schemeClr w14:val="tx1"/>
                  </w14:solidFill>
                </w14:textFill>
              </w:rPr>
              <w:t>，</w:t>
            </w:r>
            <w:r>
              <w:rPr>
                <w:rFonts w:hint="eastAsia" w:ascii="宋体" w:hAnsi="宋体" w:eastAsia="宋体" w:cs="宋体"/>
                <w:color w:val="000000" w:themeColor="text1"/>
                <w:kern w:val="0"/>
                <w:szCs w:val="21"/>
                <w:lang w:eastAsia="zh-CN"/>
                <w14:textFill>
                  <w14:solidFill>
                    <w14:schemeClr w14:val="tx1"/>
                  </w14:solidFill>
                </w14:textFill>
              </w:rPr>
              <w:t>根据教材和所学知识思考</w:t>
            </w:r>
            <w:r>
              <w:rPr>
                <w:rFonts w:hint="eastAsia" w:ascii="宋体" w:hAnsi="宋体" w:eastAsia="宋体" w:cs="宋体"/>
                <w:color w:val="000000" w:themeColor="text1"/>
                <w:kern w:val="0"/>
                <w:szCs w:val="21"/>
                <w:lang w:val="en-US" w:eastAsia="zh-CN"/>
                <w14:textFill>
                  <w14:solidFill>
                    <w14:schemeClr w14:val="tx1"/>
                  </w14:solidFill>
                </w14:textFill>
              </w:rPr>
              <w:t>戊戌变法内容并评价其结果。</w:t>
            </w:r>
          </w:p>
          <w:p>
            <w:pPr>
              <w:adjustRightInd w:val="0"/>
              <w:snapToGrid w:val="0"/>
              <w:spacing w:line="360" w:lineRule="auto"/>
              <w:jc w:val="center"/>
              <w:textAlignment w:val="baseline"/>
              <w:rPr>
                <w:rFonts w:hint="eastAsia" w:ascii="宋体" w:hAnsi="宋体" w:eastAsia="宋体" w:cs="宋体"/>
                <w:color w:val="000000" w:themeColor="text1"/>
                <w:kern w:val="0"/>
                <w:szCs w:val="21"/>
                <w:lang w:eastAsia="zh-CN"/>
                <w14:textFill>
                  <w14:solidFill>
                    <w14:schemeClr w14:val="tx1"/>
                  </w14:solidFill>
                </w14:textFill>
              </w:rPr>
            </w:pPr>
            <w:r>
              <w:drawing>
                <wp:inline distT="0" distB="0" distL="114300" distR="114300">
                  <wp:extent cx="2028825" cy="1086485"/>
                  <wp:effectExtent l="0" t="0" r="3175" b="571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8"/>
                          <a:stretch>
                            <a:fillRect/>
                          </a:stretch>
                        </pic:blipFill>
                        <pic:spPr>
                          <a:xfrm>
                            <a:off x="0" y="0"/>
                            <a:ext cx="2028825" cy="1086485"/>
                          </a:xfrm>
                          <a:prstGeom prst="rect">
                            <a:avLst/>
                          </a:prstGeom>
                          <a:noFill/>
                          <a:ln>
                            <a:noFill/>
                          </a:ln>
                        </pic:spPr>
                      </pic:pic>
                    </a:graphicData>
                  </a:graphic>
                </wp:inline>
              </w:drawing>
            </w: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14:textFill>
                  <w14:solidFill>
                    <w14:schemeClr w14:val="tx1"/>
                  </w14:solidFill>
                </w14:textFill>
              </w:rPr>
            </w:pPr>
            <w:r>
              <w:drawing>
                <wp:inline distT="0" distB="0" distL="114300" distR="114300">
                  <wp:extent cx="2032000" cy="1111250"/>
                  <wp:effectExtent l="0" t="0" r="0" b="6350"/>
                  <wp:docPr id="2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pic:cNvPicPr>
                            <a:picLocks noChangeAspect="1"/>
                          </pic:cNvPicPr>
                        </pic:nvPicPr>
                        <pic:blipFill>
                          <a:blip r:embed="rId9"/>
                          <a:stretch>
                            <a:fillRect/>
                          </a:stretch>
                        </pic:blipFill>
                        <pic:spPr>
                          <a:xfrm>
                            <a:off x="0" y="0"/>
                            <a:ext cx="2032000" cy="1111250"/>
                          </a:xfrm>
                          <a:prstGeom prst="rect">
                            <a:avLst/>
                          </a:prstGeom>
                          <a:noFill/>
                          <a:ln>
                            <a:noFill/>
                          </a:ln>
                        </pic:spPr>
                      </pic:pic>
                    </a:graphicData>
                  </a:graphic>
                </wp:inline>
              </w:drawing>
            </w: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（三）戊戌变法</w:t>
            </w:r>
            <w:r>
              <w:rPr>
                <w:rFonts w:hint="eastAsia" w:ascii="宋体" w:hAnsi="宋体" w:eastAsia="宋体" w:cs="宋体"/>
                <w:color w:val="000000" w:themeColor="text1"/>
                <w:kern w:val="0"/>
                <w:szCs w:val="21"/>
                <w:lang w:val="en-US" w:eastAsia="zh-CN"/>
                <w14:textFill>
                  <w14:solidFill>
                    <w14:schemeClr w14:val="tx1"/>
                  </w14:solidFill>
                </w14:textFill>
              </w:rPr>
              <w:t>的</w:t>
            </w:r>
            <w:r>
              <w:rPr>
                <w:rFonts w:hint="eastAsia" w:ascii="宋体" w:hAnsi="宋体" w:eastAsia="宋体" w:cs="宋体"/>
                <w:color w:val="000000" w:themeColor="text1"/>
                <w:kern w:val="0"/>
                <w:szCs w:val="21"/>
                <w14:textFill>
                  <w14:solidFill>
                    <w14:schemeClr w14:val="tx1"/>
                  </w14:solidFill>
                </w14:textFill>
              </w:rPr>
              <w:t>失败原因</w:t>
            </w:r>
          </w:p>
          <w:p>
            <w:pPr>
              <w:tabs>
                <w:tab w:val="left" w:pos="1678"/>
              </w:tabs>
              <w:adjustRightInd w:val="0"/>
              <w:snapToGrid w:val="0"/>
              <w:spacing w:line="360" w:lineRule="auto"/>
              <w:textAlignment w:val="auto"/>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任务3：</w:t>
            </w:r>
            <w:r>
              <w:rPr>
                <w:rFonts w:hint="eastAsia" w:ascii="宋体" w:hAnsi="宋体" w:eastAsia="宋体" w:cs="宋体"/>
                <w:color w:val="000000" w:themeColor="text1"/>
                <w:kern w:val="0"/>
                <w:szCs w:val="21"/>
                <w:lang w:val="en-US" w:eastAsia="zh-CN"/>
                <w14:textFill>
                  <w14:solidFill>
                    <w14:schemeClr w14:val="tx1"/>
                  </w14:solidFill>
                </w14:textFill>
              </w:rPr>
              <w:t>根据教材和所学知识概括戊戌变法的失败原因</w:t>
            </w:r>
          </w:p>
          <w:p>
            <w:pPr>
              <w:tabs>
                <w:tab w:val="left" w:pos="1678"/>
              </w:tabs>
              <w:adjustRightInd w:val="0"/>
              <w:snapToGrid w:val="0"/>
              <w:spacing w:line="360" w:lineRule="auto"/>
              <w:jc w:val="center"/>
              <w:textAlignment w:val="auto"/>
              <w:rPr>
                <w:rFonts w:ascii="宋体" w:hAnsi="宋体" w:eastAsia="宋体" w:cs="宋体"/>
                <w:color w:val="000000" w:themeColor="text1"/>
                <w:kern w:val="0"/>
                <w:szCs w:val="21"/>
                <w14:textFill>
                  <w14:solidFill>
                    <w14:schemeClr w14:val="tx1"/>
                  </w14:solidFill>
                </w14:textFill>
              </w:rPr>
            </w:pPr>
            <w:r>
              <w:drawing>
                <wp:inline distT="0" distB="0" distL="114300" distR="114300">
                  <wp:extent cx="2032000" cy="1116330"/>
                  <wp:effectExtent l="0" t="0" r="0" b="1270"/>
                  <wp:docPr id="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pic:cNvPicPr>
                            <a:picLocks noChangeAspect="1"/>
                          </pic:cNvPicPr>
                        </pic:nvPicPr>
                        <pic:blipFill>
                          <a:blip r:embed="rId10"/>
                          <a:stretch>
                            <a:fillRect/>
                          </a:stretch>
                        </pic:blipFill>
                        <pic:spPr>
                          <a:xfrm>
                            <a:off x="0" y="0"/>
                            <a:ext cx="2032000" cy="1116330"/>
                          </a:xfrm>
                          <a:prstGeom prst="rect">
                            <a:avLst/>
                          </a:prstGeom>
                          <a:noFill/>
                          <a:ln>
                            <a:noFill/>
                          </a:ln>
                        </pic:spPr>
                      </pic:pic>
                    </a:graphicData>
                  </a:graphic>
                </wp:inline>
              </w:drawing>
            </w:r>
          </w:p>
        </w:tc>
        <w:tc>
          <w:tcPr>
            <w:tcW w:w="926" w:type="pct"/>
            <w:tcBorders>
              <w:top w:val="single" w:color="auto" w:sz="4" w:space="0"/>
              <w:bottom w:val="single" w:color="auto" w:sz="4" w:space="0"/>
            </w:tcBorders>
          </w:tcPr>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阅读材料，将作业拍照上传并展示。</w:t>
            </w: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hint="eastAsia"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hint="eastAsia"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hint="eastAsia"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合作、展示</w:t>
            </w: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bCs/>
                <w:color w:val="000000" w:themeColor="text1"/>
                <w:kern w:val="0"/>
                <w:szCs w:val="21"/>
                <w14:textFill>
                  <w14:solidFill>
                    <w14:schemeClr w14:val="tx1"/>
                  </w14:solidFill>
                </w14:textFill>
              </w:rPr>
              <w:t>展示、交流</w:t>
            </w:r>
          </w:p>
        </w:tc>
        <w:tc>
          <w:tcPr>
            <w:tcW w:w="856" w:type="pct"/>
            <w:tcBorders>
              <w:top w:val="single" w:color="auto" w:sz="4" w:space="0"/>
              <w:bottom w:val="single" w:color="auto" w:sz="4" w:space="0"/>
            </w:tcBorders>
          </w:tcPr>
          <w:p>
            <w:pPr>
              <w:tabs>
                <w:tab w:val="left" w:pos="1678"/>
              </w:tabs>
              <w:adjustRightInd w:val="0"/>
              <w:snapToGrid w:val="0"/>
              <w:spacing w:line="360" w:lineRule="auto"/>
              <w:jc w:val="left"/>
              <w:textAlignment w:val="auto"/>
              <w:rPr>
                <w:rFonts w:ascii="楷体" w:hAnsi="楷体" w:eastAsia="楷体" w:cs="楷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auto"/>
              <w:rPr>
                <w:rFonts w:ascii="楷体" w:hAnsi="楷体" w:eastAsia="楷体" w:cs="楷体"/>
                <w:bCs/>
                <w:color w:val="000000" w:themeColor="text1"/>
                <w:kern w:val="0"/>
                <w:szCs w:val="21"/>
                <w14:textFill>
                  <w14:solidFill>
                    <w14:schemeClr w14:val="tx1"/>
                  </w14:solidFill>
                </w14:textFill>
              </w:rPr>
            </w:pPr>
            <w:r>
              <w:rPr>
                <w:rFonts w:hint="eastAsia" w:ascii="楷体" w:hAnsi="楷体" w:eastAsia="楷体" w:cs="楷体"/>
                <w:bCs/>
                <w:color w:val="000000" w:themeColor="text1"/>
                <w:kern w:val="0"/>
                <w:szCs w:val="21"/>
                <w14:textFill>
                  <w14:solidFill>
                    <w14:schemeClr w14:val="tx1"/>
                  </w14:solidFill>
                </w14:textFill>
              </w:rPr>
              <w:fldChar w:fldCharType="begin"/>
            </w:r>
            <w:r>
              <w:rPr>
                <w:rFonts w:hint="eastAsia" w:ascii="楷体" w:hAnsi="楷体" w:eastAsia="楷体" w:cs="楷体"/>
                <w:bCs/>
                <w:color w:val="000000" w:themeColor="text1"/>
                <w:kern w:val="0"/>
                <w:szCs w:val="21"/>
                <w14:textFill>
                  <w14:solidFill>
                    <w14:schemeClr w14:val="tx1"/>
                  </w14:solidFill>
                </w14:textFill>
              </w:rPr>
              <w:instrText xml:space="preserve"> = 1 \* GB3 </w:instrText>
            </w:r>
            <w:r>
              <w:rPr>
                <w:rFonts w:hint="eastAsia" w:ascii="楷体" w:hAnsi="楷体" w:eastAsia="楷体" w:cs="楷体"/>
                <w:bCs/>
                <w:color w:val="000000" w:themeColor="text1"/>
                <w:kern w:val="0"/>
                <w:szCs w:val="21"/>
                <w14:textFill>
                  <w14:solidFill>
                    <w14:schemeClr w14:val="tx1"/>
                  </w14:solidFill>
                </w14:textFill>
              </w:rPr>
              <w:fldChar w:fldCharType="separate"/>
            </w:r>
            <w:r>
              <w:rPr>
                <w:rFonts w:hint="eastAsia" w:ascii="楷体" w:hAnsi="楷体" w:eastAsia="楷体" w:cs="楷体"/>
                <w:bCs/>
                <w:color w:val="000000" w:themeColor="text1"/>
                <w:kern w:val="0"/>
                <w:szCs w:val="21"/>
                <w14:textFill>
                  <w14:solidFill>
                    <w14:schemeClr w14:val="tx1"/>
                  </w14:solidFill>
                </w14:textFill>
              </w:rPr>
              <w:t>①</w:t>
            </w:r>
            <w:r>
              <w:rPr>
                <w:rFonts w:hint="eastAsia" w:ascii="楷体" w:hAnsi="楷体" w:eastAsia="楷体" w:cs="楷体"/>
                <w:bCs/>
                <w:color w:val="000000" w:themeColor="text1"/>
                <w:kern w:val="0"/>
                <w:szCs w:val="21"/>
                <w14:textFill>
                  <w14:solidFill>
                    <w14:schemeClr w14:val="tx1"/>
                  </w14:solidFill>
                </w14:textFill>
              </w:rPr>
              <w:fldChar w:fldCharType="end"/>
            </w:r>
            <w:r>
              <w:rPr>
                <w:rFonts w:hint="eastAsia" w:ascii="楷体" w:hAnsi="楷体" w:eastAsia="楷体" w:cs="楷体"/>
                <w:bCs/>
                <w:color w:val="000000" w:themeColor="text1"/>
                <w:kern w:val="0"/>
                <w:szCs w:val="21"/>
                <w14:textFill>
                  <w14:solidFill>
                    <w14:schemeClr w14:val="tx1"/>
                  </w14:solidFill>
                </w14:textFill>
              </w:rPr>
              <w:t>以</w:t>
            </w:r>
            <w:r>
              <w:rPr>
                <w:rFonts w:hint="eastAsia" w:ascii="楷体" w:hAnsi="楷体" w:eastAsia="楷体" w:cs="楷体"/>
                <w:bCs/>
                <w:color w:val="000000" w:themeColor="text1"/>
                <w:kern w:val="0"/>
                <w:szCs w:val="21"/>
                <w:lang w:val="en-US" w:eastAsia="zh-CN"/>
                <w14:textFill>
                  <w14:solidFill>
                    <w14:schemeClr w14:val="tx1"/>
                  </w14:solidFill>
                </w14:textFill>
              </w:rPr>
              <w:t>戊戌变法</w:t>
            </w:r>
            <w:r>
              <w:rPr>
                <w:rFonts w:hint="eastAsia" w:ascii="楷体" w:hAnsi="楷体" w:eastAsia="楷体" w:cs="楷体"/>
                <w:bCs/>
                <w:color w:val="000000" w:themeColor="text1"/>
                <w:kern w:val="0"/>
                <w:szCs w:val="21"/>
                <w14:textFill>
                  <w14:solidFill>
                    <w14:schemeClr w14:val="tx1"/>
                  </w14:solidFill>
                </w14:textFill>
              </w:rPr>
              <w:t>创设情境，进入</w:t>
            </w:r>
            <w:r>
              <w:rPr>
                <w:rFonts w:hint="eastAsia" w:ascii="楷体" w:hAnsi="楷体" w:eastAsia="楷体" w:cs="楷体"/>
                <w:bCs/>
                <w:color w:val="000000" w:themeColor="text1"/>
                <w:kern w:val="0"/>
                <w:szCs w:val="21"/>
                <w:lang w:eastAsia="zh-CN"/>
                <w14:textFill>
                  <w14:solidFill>
                    <w14:schemeClr w14:val="tx1"/>
                  </w14:solidFill>
                </w14:textFill>
              </w:rPr>
              <w:t>中国</w:t>
            </w:r>
            <w:r>
              <w:rPr>
                <w:rFonts w:hint="eastAsia" w:ascii="楷体" w:hAnsi="楷体" w:eastAsia="楷体" w:cs="楷体"/>
                <w:bCs/>
                <w:color w:val="000000" w:themeColor="text1"/>
                <w:kern w:val="0"/>
                <w:szCs w:val="21"/>
                <w:lang w:val="en-US" w:eastAsia="zh-CN"/>
                <w14:textFill>
                  <w14:solidFill>
                    <w14:schemeClr w14:val="tx1"/>
                  </w14:solidFill>
                </w14:textFill>
              </w:rPr>
              <w:t>近代百日维新核</w:t>
            </w:r>
            <w:r>
              <w:rPr>
                <w:rFonts w:hint="eastAsia" w:ascii="楷体" w:hAnsi="楷体" w:eastAsia="楷体" w:cs="楷体"/>
                <w:bCs/>
                <w:color w:val="000000" w:themeColor="text1"/>
                <w:kern w:val="0"/>
                <w:szCs w:val="21"/>
                <w14:textFill>
                  <w14:solidFill>
                    <w14:schemeClr w14:val="tx1"/>
                  </w14:solidFill>
                </w14:textFill>
              </w:rPr>
              <w:t>心知识点的学习，采取任务驱动的方式来推进教学过程，通过设置</w:t>
            </w:r>
            <w:r>
              <w:rPr>
                <w:rFonts w:hint="eastAsia" w:ascii="楷体" w:hAnsi="楷体" w:eastAsia="楷体" w:cs="楷体"/>
                <w:bCs/>
                <w:color w:val="000000" w:themeColor="text1"/>
                <w:kern w:val="0"/>
                <w:szCs w:val="21"/>
                <w:lang w:val="en-US" w:eastAsia="zh-CN"/>
                <w14:textFill>
                  <w14:solidFill>
                    <w14:schemeClr w14:val="tx1"/>
                  </w14:solidFill>
                </w14:textFill>
              </w:rPr>
              <w:t>3</w:t>
            </w:r>
            <w:r>
              <w:rPr>
                <w:rFonts w:hint="eastAsia" w:ascii="楷体" w:hAnsi="楷体" w:eastAsia="楷体" w:cs="楷体"/>
                <w:bCs/>
                <w:color w:val="000000" w:themeColor="text1"/>
                <w:kern w:val="0"/>
                <w:szCs w:val="21"/>
                <w14:textFill>
                  <w14:solidFill>
                    <w14:schemeClr w14:val="tx1"/>
                  </w14:solidFill>
                </w14:textFill>
              </w:rPr>
              <w:t>个问题链，逐层推导出关于</w:t>
            </w:r>
            <w:r>
              <w:rPr>
                <w:rFonts w:hint="eastAsia" w:ascii="楷体" w:hAnsi="楷体" w:eastAsia="楷体" w:cs="楷体"/>
                <w:bCs/>
                <w:color w:val="000000" w:themeColor="text1"/>
                <w:kern w:val="0"/>
                <w:szCs w:val="21"/>
                <w:lang w:val="en-US" w:eastAsia="zh-CN"/>
                <w14:textFill>
                  <w14:solidFill>
                    <w14:schemeClr w14:val="tx1"/>
                  </w14:solidFill>
                </w14:textFill>
              </w:rPr>
              <w:t>戊戌变法</w:t>
            </w:r>
            <w:r>
              <w:rPr>
                <w:rFonts w:hint="eastAsia" w:ascii="楷体" w:hAnsi="楷体" w:eastAsia="楷体" w:cs="楷体"/>
                <w:bCs/>
                <w:color w:val="000000" w:themeColor="text1"/>
                <w:kern w:val="0"/>
                <w:szCs w:val="21"/>
                <w14:textFill>
                  <w14:solidFill>
                    <w14:schemeClr w14:val="tx1"/>
                  </w14:solidFill>
                </w14:textFill>
              </w:rPr>
              <w:t>的</w:t>
            </w:r>
            <w:r>
              <w:rPr>
                <w:rFonts w:hint="eastAsia" w:ascii="楷体" w:hAnsi="楷体" w:eastAsia="楷体" w:cs="楷体"/>
                <w:bCs/>
                <w:color w:val="000000" w:themeColor="text1"/>
                <w:kern w:val="0"/>
                <w:szCs w:val="21"/>
                <w:lang w:val="en-US" w:eastAsia="zh-CN"/>
                <w14:textFill>
                  <w14:solidFill>
                    <w14:schemeClr w14:val="tx1"/>
                  </w14:solidFill>
                </w14:textFill>
              </w:rPr>
              <w:t>背景</w:t>
            </w:r>
            <w:r>
              <w:rPr>
                <w:rFonts w:hint="eastAsia" w:ascii="楷体" w:hAnsi="楷体" w:eastAsia="楷体" w:cs="楷体"/>
                <w:bCs/>
                <w:color w:val="000000" w:themeColor="text1"/>
                <w:kern w:val="0"/>
                <w:szCs w:val="21"/>
                <w14:textFill>
                  <w14:solidFill>
                    <w14:schemeClr w14:val="tx1"/>
                  </w14:solidFill>
                </w14:textFill>
              </w:rPr>
              <w:t>。</w:t>
            </w:r>
          </w:p>
          <w:p>
            <w:pPr>
              <w:tabs>
                <w:tab w:val="left" w:pos="1678"/>
              </w:tabs>
              <w:adjustRightInd w:val="0"/>
              <w:snapToGrid w:val="0"/>
              <w:spacing w:line="360" w:lineRule="auto"/>
              <w:jc w:val="left"/>
              <w:textAlignment w:val="auto"/>
              <w:rPr>
                <w:rFonts w:ascii="楷体" w:hAnsi="楷体" w:eastAsia="楷体" w:cs="楷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auto"/>
              <w:rPr>
                <w:rFonts w:ascii="楷体" w:hAnsi="楷体" w:eastAsia="楷体" w:cs="楷体"/>
                <w:bCs/>
                <w:color w:val="000000" w:themeColor="text1"/>
                <w:kern w:val="0"/>
                <w:szCs w:val="21"/>
                <w14:textFill>
                  <w14:solidFill>
                    <w14:schemeClr w14:val="tx1"/>
                  </w14:solidFill>
                </w14:textFill>
              </w:rPr>
            </w:pPr>
            <w:r>
              <w:rPr>
                <w:rFonts w:hint="eastAsia" w:ascii="楷体" w:hAnsi="楷体" w:eastAsia="楷体" w:cs="楷体"/>
                <w:bCs/>
                <w:color w:val="000000" w:themeColor="text1"/>
                <w:kern w:val="0"/>
                <w:szCs w:val="21"/>
                <w14:textFill>
                  <w14:solidFill>
                    <w14:schemeClr w14:val="tx1"/>
                  </w14:solidFill>
                </w14:textFill>
              </w:rPr>
              <w:fldChar w:fldCharType="begin"/>
            </w:r>
            <w:r>
              <w:rPr>
                <w:rFonts w:hint="eastAsia" w:ascii="楷体" w:hAnsi="楷体" w:eastAsia="楷体" w:cs="楷体"/>
                <w:bCs/>
                <w:color w:val="000000" w:themeColor="text1"/>
                <w:kern w:val="0"/>
                <w:szCs w:val="21"/>
                <w14:textFill>
                  <w14:solidFill>
                    <w14:schemeClr w14:val="tx1"/>
                  </w14:solidFill>
                </w14:textFill>
              </w:rPr>
              <w:instrText xml:space="preserve"> = 2 \* GB3 </w:instrText>
            </w:r>
            <w:r>
              <w:rPr>
                <w:rFonts w:hint="eastAsia" w:ascii="楷体" w:hAnsi="楷体" w:eastAsia="楷体" w:cs="楷体"/>
                <w:bCs/>
                <w:color w:val="000000" w:themeColor="text1"/>
                <w:kern w:val="0"/>
                <w:szCs w:val="21"/>
                <w14:textFill>
                  <w14:solidFill>
                    <w14:schemeClr w14:val="tx1"/>
                  </w14:solidFill>
                </w14:textFill>
              </w:rPr>
              <w:fldChar w:fldCharType="separate"/>
            </w:r>
            <w:r>
              <w:rPr>
                <w:rFonts w:hint="eastAsia" w:ascii="楷体" w:hAnsi="楷体" w:eastAsia="楷体" w:cs="楷体"/>
                <w:bCs/>
                <w:color w:val="000000" w:themeColor="text1"/>
                <w:kern w:val="0"/>
                <w:szCs w:val="21"/>
                <w14:textFill>
                  <w14:solidFill>
                    <w14:schemeClr w14:val="tx1"/>
                  </w14:solidFill>
                </w14:textFill>
              </w:rPr>
              <w:t>②</w:t>
            </w:r>
            <w:r>
              <w:rPr>
                <w:rFonts w:hint="eastAsia" w:ascii="楷体" w:hAnsi="楷体" w:eastAsia="楷体" w:cs="楷体"/>
                <w:bCs/>
                <w:color w:val="000000" w:themeColor="text1"/>
                <w:kern w:val="0"/>
                <w:szCs w:val="21"/>
                <w14:textFill>
                  <w14:solidFill>
                    <w14:schemeClr w14:val="tx1"/>
                  </w14:solidFill>
                </w14:textFill>
              </w:rPr>
              <w:fldChar w:fldCharType="end"/>
            </w:r>
            <w:r>
              <w:rPr>
                <w:rFonts w:hint="eastAsia" w:ascii="楷体" w:hAnsi="楷体" w:eastAsia="楷体" w:cs="楷体"/>
                <w:bCs/>
                <w:color w:val="000000" w:themeColor="text1"/>
                <w:kern w:val="0"/>
                <w:szCs w:val="21"/>
                <w14:textFill>
                  <w14:solidFill>
                    <w14:schemeClr w14:val="tx1"/>
                  </w14:solidFill>
                </w14:textFill>
              </w:rPr>
              <w:t>根据教师推送的图文史料，学生分析</w:t>
            </w:r>
            <w:r>
              <w:rPr>
                <w:rFonts w:hint="eastAsia" w:ascii="楷体" w:hAnsi="楷体" w:eastAsia="楷体" w:cs="楷体"/>
                <w:bCs/>
                <w:color w:val="000000" w:themeColor="text1"/>
                <w:kern w:val="0"/>
                <w:szCs w:val="21"/>
                <w:lang w:val="en-US" w:eastAsia="zh-CN"/>
                <w14:textFill>
                  <w14:solidFill>
                    <w14:schemeClr w14:val="tx1"/>
                  </w14:solidFill>
                </w14:textFill>
              </w:rPr>
              <w:t>戊戌变法的结果（失败）并进行评价（积极和局限两方面）</w:t>
            </w:r>
            <w:r>
              <w:rPr>
                <w:rFonts w:hint="eastAsia" w:ascii="楷体" w:hAnsi="楷体" w:eastAsia="楷体" w:cs="楷体"/>
                <w:bCs/>
                <w:color w:val="000000" w:themeColor="text1"/>
                <w:kern w:val="0"/>
                <w:szCs w:val="21"/>
                <w14:textFill>
                  <w14:solidFill>
                    <w14:schemeClr w14:val="tx1"/>
                  </w14:solidFill>
                </w14:textFill>
              </w:rPr>
              <w:t>。</w:t>
            </w:r>
          </w:p>
          <w:p>
            <w:pPr>
              <w:tabs>
                <w:tab w:val="left" w:pos="1678"/>
              </w:tabs>
              <w:adjustRightInd w:val="0"/>
              <w:snapToGrid w:val="0"/>
              <w:spacing w:line="360" w:lineRule="auto"/>
              <w:jc w:val="left"/>
              <w:textAlignment w:val="baseline"/>
              <w:rPr>
                <w:rFonts w:ascii="楷体" w:hAnsi="楷体" w:eastAsia="楷体" w:cs="楷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baseline"/>
              <w:rPr>
                <w:rFonts w:ascii="楷体" w:hAnsi="楷体" w:eastAsia="楷体" w:cs="楷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auto"/>
              <w:rPr>
                <w:rFonts w:hint="eastAsia" w:ascii="楷体" w:hAnsi="楷体" w:eastAsia="楷体" w:cs="楷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auto"/>
              <w:rPr>
                <w:rFonts w:hint="eastAsia" w:ascii="楷体" w:hAnsi="楷体" w:eastAsia="楷体" w:cs="楷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auto"/>
              <w:rPr>
                <w:rFonts w:hint="eastAsia"/>
                <w:lang w:val="en-US" w:eastAsia="zh-CN"/>
              </w:rPr>
            </w:pPr>
            <w:r>
              <w:rPr>
                <w:rFonts w:hint="eastAsia" w:ascii="楷体" w:hAnsi="楷体" w:eastAsia="楷体" w:cs="楷体"/>
                <w:bCs/>
                <w:color w:val="000000" w:themeColor="text1"/>
                <w:kern w:val="0"/>
                <w:szCs w:val="21"/>
                <w14:textFill>
                  <w14:solidFill>
                    <w14:schemeClr w14:val="tx1"/>
                  </w14:solidFill>
                </w14:textFill>
              </w:rPr>
              <w:fldChar w:fldCharType="begin"/>
            </w:r>
            <w:r>
              <w:rPr>
                <w:rFonts w:hint="eastAsia" w:ascii="楷体" w:hAnsi="楷体" w:eastAsia="楷体" w:cs="楷体"/>
                <w:bCs/>
                <w:color w:val="000000" w:themeColor="text1"/>
                <w:kern w:val="0"/>
                <w:szCs w:val="21"/>
                <w14:textFill>
                  <w14:solidFill>
                    <w14:schemeClr w14:val="tx1"/>
                  </w14:solidFill>
                </w14:textFill>
              </w:rPr>
              <w:instrText xml:space="preserve"> = 3 \* GB3 </w:instrText>
            </w:r>
            <w:r>
              <w:rPr>
                <w:rFonts w:hint="eastAsia" w:ascii="楷体" w:hAnsi="楷体" w:eastAsia="楷体" w:cs="楷体"/>
                <w:bCs/>
                <w:color w:val="000000" w:themeColor="text1"/>
                <w:kern w:val="0"/>
                <w:szCs w:val="21"/>
                <w14:textFill>
                  <w14:solidFill>
                    <w14:schemeClr w14:val="tx1"/>
                  </w14:solidFill>
                </w14:textFill>
              </w:rPr>
              <w:fldChar w:fldCharType="separate"/>
            </w:r>
            <w:r>
              <w:rPr>
                <w:rFonts w:hint="eastAsia" w:ascii="楷体" w:hAnsi="楷体" w:eastAsia="楷体" w:cs="楷体"/>
                <w:bCs/>
                <w:color w:val="000000" w:themeColor="text1"/>
                <w:kern w:val="0"/>
                <w:szCs w:val="21"/>
                <w14:textFill>
                  <w14:solidFill>
                    <w14:schemeClr w14:val="tx1"/>
                  </w14:solidFill>
                </w14:textFill>
              </w:rPr>
              <w:t>③</w:t>
            </w:r>
            <w:r>
              <w:rPr>
                <w:rFonts w:hint="eastAsia" w:ascii="楷体" w:hAnsi="楷体" w:eastAsia="楷体" w:cs="楷体"/>
                <w:bCs/>
                <w:color w:val="000000" w:themeColor="text1"/>
                <w:kern w:val="0"/>
                <w:szCs w:val="21"/>
                <w14:textFill>
                  <w14:solidFill>
                    <w14:schemeClr w14:val="tx1"/>
                  </w14:solidFill>
                </w14:textFill>
              </w:rPr>
              <w:fldChar w:fldCharType="end"/>
            </w:r>
            <w:r>
              <w:rPr>
                <w:rFonts w:hint="eastAsia" w:ascii="楷体" w:hAnsi="楷体" w:eastAsia="楷体" w:cs="楷体"/>
                <w:bCs/>
                <w:color w:val="000000" w:themeColor="text1"/>
                <w:kern w:val="0"/>
                <w:szCs w:val="21"/>
                <w14:textFill>
                  <w14:solidFill>
                    <w14:schemeClr w14:val="tx1"/>
                  </w14:solidFill>
                </w14:textFill>
              </w:rPr>
              <w:t>教师</w:t>
            </w:r>
            <w:r>
              <w:rPr>
                <w:rFonts w:hint="eastAsia" w:ascii="楷体" w:hAnsi="楷体" w:eastAsia="楷体" w:cs="楷体"/>
                <w:bCs/>
                <w:color w:val="000000" w:themeColor="text1"/>
                <w:kern w:val="0"/>
                <w:szCs w:val="21"/>
                <w:lang w:val="en-US" w:eastAsia="zh-CN"/>
                <w14:textFill>
                  <w14:solidFill>
                    <w14:schemeClr w14:val="tx1"/>
                  </w14:solidFill>
                </w14:textFill>
              </w:rPr>
              <w:t>课前推送相关材料</w:t>
            </w:r>
            <w:r>
              <w:rPr>
                <w:rFonts w:hint="eastAsia" w:ascii="楷体" w:hAnsi="楷体" w:eastAsia="楷体" w:cs="楷体"/>
                <w:bCs/>
                <w:color w:val="000000" w:themeColor="text1"/>
                <w:kern w:val="0"/>
                <w:szCs w:val="21"/>
                <w14:textFill>
                  <w14:solidFill>
                    <w14:schemeClr w14:val="tx1"/>
                  </w14:solidFill>
                </w14:textFill>
              </w:rPr>
              <w:t>，</w:t>
            </w:r>
            <w:r>
              <w:rPr>
                <w:rFonts w:hint="eastAsia" w:ascii="楷体" w:hAnsi="楷体" w:eastAsia="楷体" w:cs="楷体"/>
                <w:bCs/>
                <w:color w:val="000000" w:themeColor="text1"/>
                <w:kern w:val="0"/>
                <w:szCs w:val="21"/>
                <w:lang w:val="en-US" w:eastAsia="zh-CN"/>
                <w14:textFill>
                  <w14:solidFill>
                    <w14:schemeClr w14:val="tx1"/>
                  </w14:solidFill>
                </w14:textFill>
              </w:rPr>
              <w:t>带领学生分析教材。</w:t>
            </w:r>
            <w:r>
              <w:rPr>
                <w:rFonts w:hint="eastAsia" w:ascii="楷体" w:hAnsi="楷体" w:eastAsia="楷体" w:cs="楷体"/>
                <w:bCs/>
                <w:color w:val="000000" w:themeColor="text1"/>
                <w:kern w:val="0"/>
                <w:szCs w:val="21"/>
                <w14:textFill>
                  <w14:solidFill>
                    <w14:schemeClr w14:val="tx1"/>
                  </w14:solidFill>
                </w14:textFill>
              </w:rPr>
              <w:t>学生分析</w:t>
            </w:r>
            <w:r>
              <w:rPr>
                <w:rFonts w:hint="eastAsia" w:ascii="楷体" w:hAnsi="楷体" w:eastAsia="楷体" w:cs="楷体"/>
                <w:bCs/>
                <w:color w:val="000000" w:themeColor="text1"/>
                <w:kern w:val="0"/>
                <w:szCs w:val="21"/>
                <w:lang w:val="en-US" w:eastAsia="zh-CN"/>
                <w14:textFill>
                  <w14:solidFill>
                    <w14:schemeClr w14:val="tx1"/>
                  </w14:solidFill>
                </w14:textFill>
              </w:rPr>
              <w:t>并作答戊戌变法的失败原因，其根本原因是中国民族资本主义发展不充分，资产阶级力量弱小</w:t>
            </w:r>
            <w:r>
              <w:rPr>
                <w:rFonts w:hint="eastAsia" w:ascii="楷体" w:hAnsi="楷体" w:eastAsia="楷体" w:cs="楷体"/>
                <w:bCs/>
                <w:color w:val="000000" w:themeColor="text1"/>
                <w:kern w:val="0"/>
                <w:szCs w:val="21"/>
                <w14:textFill>
                  <w14:solidFill>
                    <w14:schemeClr w14:val="tx1"/>
                  </w14:solidFill>
                </w14:textFill>
              </w:rPr>
              <w:t>。</w:t>
            </w:r>
          </w:p>
        </w:tc>
        <w:tc>
          <w:tcPr>
            <w:tcW w:w="844" w:type="pct"/>
            <w:tcBorders>
              <w:top w:val="single" w:color="auto" w:sz="4" w:space="0"/>
              <w:bottom w:val="single" w:color="auto" w:sz="4" w:space="0"/>
            </w:tcBorders>
          </w:tcPr>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fldChar w:fldCharType="begin"/>
            </w:r>
            <w:r>
              <w:rPr>
                <w:rFonts w:hint="eastAsia" w:ascii="宋体" w:hAnsi="宋体" w:eastAsia="宋体" w:cs="宋体"/>
                <w:color w:val="000000" w:themeColor="text1"/>
                <w:kern w:val="0"/>
                <w:szCs w:val="21"/>
                <w14:textFill>
                  <w14:solidFill>
                    <w14:schemeClr w14:val="tx1"/>
                  </w14:solidFill>
                </w14:textFill>
              </w:rPr>
              <w:instrText xml:space="preserve"> = 1 \* GB3 </w:instrText>
            </w:r>
            <w:r>
              <w:rPr>
                <w:rFonts w:hint="eastAsia" w:ascii="宋体" w:hAnsi="宋体" w:eastAsia="宋体" w:cs="宋体"/>
                <w:color w:val="000000" w:themeColor="text1"/>
                <w:kern w:val="0"/>
                <w:szCs w:val="21"/>
                <w14:textFill>
                  <w14:solidFill>
                    <w14:schemeClr w14:val="tx1"/>
                  </w14:solidFill>
                </w14:textFill>
              </w:rPr>
              <w:fldChar w:fldCharType="separate"/>
            </w:r>
            <w:r>
              <w:rPr>
                <w:rFonts w:hint="eastAsia" w:ascii="宋体" w:hAnsi="宋体" w:eastAsia="宋体" w:cs="宋体"/>
                <w:color w:val="000000" w:themeColor="text1"/>
                <w:kern w:val="0"/>
                <w:szCs w:val="21"/>
                <w14:textFill>
                  <w14:solidFill>
                    <w14:schemeClr w14:val="tx1"/>
                  </w14:solidFill>
                </w14:textFill>
              </w:rPr>
              <w:t>①</w:t>
            </w:r>
            <w:r>
              <w:rPr>
                <w:rFonts w:hint="eastAsia" w:ascii="宋体" w:hAnsi="宋体" w:eastAsia="宋体" w:cs="宋体"/>
                <w:color w:val="000000" w:themeColor="text1"/>
                <w:kern w:val="0"/>
                <w:szCs w:val="21"/>
                <w14:textFill>
                  <w14:solidFill>
                    <w14:schemeClr w14:val="tx1"/>
                  </w14:solidFill>
                </w14:textFill>
              </w:rPr>
              <w:fldChar w:fldCharType="end"/>
            </w:r>
            <w:r>
              <w:rPr>
                <w:rFonts w:hint="eastAsia" w:ascii="宋体" w:hAnsi="宋体" w:eastAsia="宋体" w:cs="宋体"/>
                <w:color w:val="000000" w:themeColor="text1"/>
                <w:kern w:val="0"/>
                <w:szCs w:val="21"/>
                <w14:textFill>
                  <w14:solidFill>
                    <w14:schemeClr w14:val="tx1"/>
                  </w14:solidFill>
                </w14:textFill>
              </w:rPr>
              <w:t>教师利用教师端展示推送史料给学生，学生借助学生端口分析解读史料，回答问题。</w:t>
            </w: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eastAsia="宋体" w:cs="宋体"/>
                <w:bCs/>
                <w:color w:val="000000" w:themeColor="text1"/>
                <w:kern w:val="0"/>
                <w:szCs w:val="21"/>
                <w14:textFill>
                  <w14:solidFill>
                    <w14:schemeClr w14:val="tx1"/>
                  </w14:solidFill>
                </w14:textFill>
              </w:rPr>
              <w:fldChar w:fldCharType="begin"/>
            </w:r>
            <w:r>
              <w:rPr>
                <w:rFonts w:hint="eastAsia" w:ascii="宋体" w:hAnsi="宋体" w:eastAsia="宋体" w:cs="宋体"/>
                <w:bCs/>
                <w:color w:val="000000" w:themeColor="text1"/>
                <w:kern w:val="0"/>
                <w:szCs w:val="21"/>
                <w14:textFill>
                  <w14:solidFill>
                    <w14:schemeClr w14:val="tx1"/>
                  </w14:solidFill>
                </w14:textFill>
              </w:rPr>
              <w:instrText xml:space="preserve"> = 2 \* GB3 </w:instrText>
            </w:r>
            <w:r>
              <w:rPr>
                <w:rFonts w:hint="eastAsia" w:ascii="宋体" w:hAnsi="宋体" w:eastAsia="宋体" w:cs="宋体"/>
                <w:bCs/>
                <w:color w:val="000000" w:themeColor="text1"/>
                <w:kern w:val="0"/>
                <w:szCs w:val="21"/>
                <w14:textFill>
                  <w14:solidFill>
                    <w14:schemeClr w14:val="tx1"/>
                  </w14:solidFill>
                </w14:textFill>
              </w:rPr>
              <w:fldChar w:fldCharType="separate"/>
            </w:r>
            <w:r>
              <w:rPr>
                <w:rFonts w:hint="eastAsia" w:ascii="宋体" w:hAnsi="宋体" w:eastAsia="宋体" w:cs="宋体"/>
                <w:bCs/>
                <w:color w:val="000000" w:themeColor="text1"/>
                <w:kern w:val="0"/>
                <w:szCs w:val="21"/>
                <w14:textFill>
                  <w14:solidFill>
                    <w14:schemeClr w14:val="tx1"/>
                  </w14:solidFill>
                </w14:textFill>
              </w:rPr>
              <w:t>②</w:t>
            </w:r>
            <w:r>
              <w:rPr>
                <w:rFonts w:hint="eastAsia" w:ascii="宋体" w:hAnsi="宋体" w:eastAsia="宋体" w:cs="宋体"/>
                <w:bCs/>
                <w:color w:val="000000" w:themeColor="text1"/>
                <w:kern w:val="0"/>
                <w:szCs w:val="21"/>
                <w14:textFill>
                  <w14:solidFill>
                    <w14:schemeClr w14:val="tx1"/>
                  </w14:solidFill>
                </w14:textFill>
              </w:rPr>
              <w:fldChar w:fldCharType="end"/>
            </w:r>
            <w:r>
              <w:rPr>
                <w:rFonts w:hint="eastAsia" w:ascii="宋体" w:hAnsi="宋体" w:eastAsia="宋体" w:cs="宋体"/>
                <w:color w:val="000000" w:themeColor="text1"/>
                <w:kern w:val="0"/>
                <w:szCs w:val="21"/>
                <w14:textFill>
                  <w14:solidFill>
                    <w14:schemeClr w14:val="tx1"/>
                  </w14:solidFill>
                </w14:textFill>
              </w:rPr>
              <w:t>推</w:t>
            </w:r>
            <w:r>
              <w:rPr>
                <w:rFonts w:hint="eastAsia" w:ascii="宋体" w:hAnsi="宋体" w:eastAsia="宋体" w:cs="宋体"/>
                <w:bCs/>
                <w:color w:val="000000" w:themeColor="text1"/>
                <w:kern w:val="0"/>
                <w:szCs w:val="21"/>
                <w14:textFill>
                  <w14:solidFill>
                    <w14:schemeClr w14:val="tx1"/>
                  </w14:solidFill>
                </w14:textFill>
              </w:rPr>
              <w:t>送图文史料</w:t>
            </w:r>
            <w:r>
              <w:rPr>
                <w:rFonts w:hint="eastAsia" w:ascii="宋体" w:hAnsi="宋体" w:eastAsia="宋体" w:cs="宋体"/>
                <w:bCs/>
                <w:color w:val="000000" w:themeColor="text1"/>
                <w:kern w:val="0"/>
                <w:szCs w:val="21"/>
                <w:lang w:eastAsia="zh-CN"/>
                <w14:textFill>
                  <w14:solidFill>
                    <w14:schemeClr w14:val="tx1"/>
                  </w14:solidFill>
                </w14:textFill>
              </w:rPr>
              <w:t>。</w:t>
            </w: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baseline"/>
              <w:rPr>
                <w:rFonts w:ascii="宋体" w:hAnsi="宋体" w:eastAsia="宋体" w:cs="宋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baseline"/>
              <w:rPr>
                <w:rFonts w:ascii="宋体" w:hAnsi="宋体" w:eastAsia="宋体" w:cs="宋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baseline"/>
              <w:rPr>
                <w:rFonts w:ascii="宋体" w:hAnsi="宋体" w:eastAsia="宋体" w:cs="宋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baseline"/>
              <w:rPr>
                <w:rFonts w:ascii="宋体" w:hAnsi="宋体" w:eastAsia="宋体" w:cs="宋体"/>
                <w:bCs/>
                <w:color w:val="000000" w:themeColor="text1"/>
                <w:kern w:val="0"/>
                <w:szCs w:val="21"/>
                <w14:textFill>
                  <w14:solidFill>
                    <w14:schemeClr w14:val="tx1"/>
                  </w14:solidFill>
                </w14:textFill>
              </w:rPr>
            </w:pPr>
            <w:r>
              <w:rPr>
                <w:rFonts w:ascii="宋体" w:hAnsi="宋体" w:eastAsia="宋体" w:cs="宋体"/>
                <w:bCs/>
                <w:color w:val="000000" w:themeColor="text1"/>
                <w:kern w:val="0"/>
                <w:szCs w:val="21"/>
                <w14:textFill>
                  <w14:solidFill>
                    <w14:schemeClr w14:val="tx1"/>
                  </w14:solidFill>
                </w14:textFill>
              </w:rPr>
              <w:t>③</w:t>
            </w:r>
            <w:r>
              <w:rPr>
                <w:rFonts w:hint="eastAsia" w:ascii="宋体" w:hAnsi="宋体" w:eastAsia="宋体" w:cs="宋体"/>
                <w:bCs/>
                <w:color w:val="000000" w:themeColor="text1"/>
                <w:kern w:val="0"/>
                <w:szCs w:val="21"/>
                <w14:textFill>
                  <w14:solidFill>
                    <w14:schemeClr w14:val="tx1"/>
                  </w14:solidFill>
                </w14:textFill>
              </w:rPr>
              <w:t>发起讨论以及批注作答功能，同屏反馈学生作答情况。</w:t>
            </w: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365" w:type="pct"/>
            <w:vMerge w:val="continue"/>
            <w:tcBorders>
              <w:top w:val="single" w:color="auto" w:sz="4" w:space="0"/>
              <w:bottom w:val="single" w:color="auto" w:sz="4" w:space="0"/>
              <w:right w:val="single" w:color="auto" w:sz="4" w:space="0"/>
            </w:tcBorders>
          </w:tcPr>
          <w:p>
            <w:pPr>
              <w:tabs>
                <w:tab w:val="left" w:pos="1678"/>
              </w:tabs>
              <w:adjustRightInd w:val="0"/>
              <w:snapToGrid w:val="0"/>
              <w:spacing w:line="360" w:lineRule="auto"/>
              <w:textAlignment w:val="baseline"/>
              <w:rPr>
                <w:rFonts w:ascii="宋体" w:hAnsi="宋体" w:eastAsia="宋体" w:cs="宋体"/>
                <w:b/>
                <w:color w:val="000000" w:themeColor="text1"/>
                <w:kern w:val="2"/>
                <w:szCs w:val="21"/>
                <w14:textFill>
                  <w14:solidFill>
                    <w14:schemeClr w14:val="tx1"/>
                  </w14:solidFill>
                </w14:textFill>
              </w:rPr>
            </w:pPr>
          </w:p>
        </w:tc>
        <w:tc>
          <w:tcPr>
            <w:tcW w:w="2006" w:type="pct"/>
            <w:tcBorders>
              <w:top w:val="single" w:color="auto" w:sz="4" w:space="0"/>
              <w:left w:val="single" w:color="auto" w:sz="4" w:space="0"/>
              <w:bottom w:val="single" w:color="auto" w:sz="4" w:space="0"/>
            </w:tcBorders>
          </w:tcPr>
          <w:p>
            <w:pPr>
              <w:tabs>
                <w:tab w:val="left" w:pos="1678"/>
              </w:tabs>
              <w:adjustRightInd w:val="0"/>
              <w:snapToGrid w:val="0"/>
              <w:spacing w:line="360" w:lineRule="auto"/>
              <w:textAlignment w:val="auto"/>
              <w:rPr>
                <w:rFonts w:hint="eastAsia"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环节</w:t>
            </w:r>
            <w:r>
              <w:rPr>
                <w:rFonts w:hint="eastAsia" w:ascii="宋体" w:hAnsi="宋体" w:eastAsia="宋体" w:cs="宋体"/>
                <w:b/>
                <w:bCs/>
                <w:color w:val="000000" w:themeColor="text1"/>
                <w:kern w:val="0"/>
                <w:szCs w:val="21"/>
                <w:lang w:eastAsia="zh-CN"/>
                <w14:textFill>
                  <w14:solidFill>
                    <w14:schemeClr w14:val="tx1"/>
                  </w14:solidFill>
                </w14:textFill>
              </w:rPr>
              <w:t>二</w:t>
            </w:r>
            <w:r>
              <w:rPr>
                <w:rFonts w:hint="eastAsia" w:ascii="宋体" w:hAnsi="宋体" w:eastAsia="宋体" w:cs="宋体"/>
                <w:b/>
                <w:bCs/>
                <w:color w:val="000000" w:themeColor="text1"/>
                <w:kern w:val="0"/>
                <w:szCs w:val="21"/>
                <w14:textFill>
                  <w14:solidFill>
                    <w14:schemeClr w14:val="tx1"/>
                  </w14:solidFill>
                </w14:textFill>
              </w:rPr>
              <w:t xml:space="preserve"> 农民阶级的反抗：义和团运动</w:t>
            </w: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（一）</w:t>
            </w:r>
            <w:r>
              <w:rPr>
                <w:rFonts w:hint="eastAsia" w:ascii="宋体" w:hAnsi="宋体" w:eastAsia="宋体" w:cs="宋体"/>
                <w:color w:val="000000" w:themeColor="text1"/>
                <w:kern w:val="0"/>
                <w:szCs w:val="21"/>
                <w:lang w:val="en-US" w:eastAsia="zh-CN"/>
                <w14:textFill>
                  <w14:solidFill>
                    <w14:schemeClr w14:val="tx1"/>
                  </w14:solidFill>
                </w14:textFill>
              </w:rPr>
              <w:t>义和团运动的背景及口号</w:t>
            </w: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任务</w:t>
            </w:r>
            <w:r>
              <w:rPr>
                <w:rFonts w:hint="eastAsia" w:ascii="宋体" w:hAnsi="宋体" w:eastAsia="宋体" w:cs="宋体"/>
                <w:color w:val="000000" w:themeColor="text1"/>
                <w:kern w:val="0"/>
                <w:szCs w:val="21"/>
                <w:lang w:val="en-US" w:eastAsia="zh-CN"/>
                <w14:textFill>
                  <w14:solidFill>
                    <w14:schemeClr w14:val="tx1"/>
                  </w14:solidFill>
                </w14:textFill>
              </w:rPr>
              <w:t>1</w:t>
            </w:r>
            <w:r>
              <w:rPr>
                <w:rFonts w:hint="eastAsia" w:ascii="宋体" w:hAnsi="宋体" w:eastAsia="宋体" w:cs="宋体"/>
                <w:color w:val="000000" w:themeColor="text1"/>
                <w:kern w:val="0"/>
                <w:szCs w:val="21"/>
                <w14:textFill>
                  <w14:solidFill>
                    <w14:schemeClr w14:val="tx1"/>
                  </w14:solidFill>
                </w14:textFill>
              </w:rPr>
              <w:t>：</w:t>
            </w:r>
            <w:r>
              <w:rPr>
                <w:rFonts w:hint="eastAsia" w:ascii="宋体" w:hAnsi="宋体" w:eastAsia="宋体" w:cs="宋体"/>
                <w:color w:val="000000" w:themeColor="text1"/>
                <w:kern w:val="0"/>
                <w:szCs w:val="21"/>
                <w:lang w:eastAsia="zh-CN"/>
                <w14:textFill>
                  <w14:solidFill>
                    <w14:schemeClr w14:val="tx1"/>
                  </w14:solidFill>
                </w14:textFill>
              </w:rPr>
              <w:t>阅读</w:t>
            </w:r>
            <w:r>
              <w:rPr>
                <w:rFonts w:hint="eastAsia" w:ascii="宋体" w:hAnsi="宋体" w:eastAsia="宋体" w:cs="宋体"/>
                <w:color w:val="000000" w:themeColor="text1"/>
                <w:kern w:val="0"/>
                <w:szCs w:val="21"/>
                <w:lang w:val="en-US" w:eastAsia="zh-CN"/>
                <w14:textFill>
                  <w14:solidFill>
                    <w14:schemeClr w14:val="tx1"/>
                  </w14:solidFill>
                </w14:textFill>
              </w:rPr>
              <w:t>材料结合推送的视频</w:t>
            </w:r>
            <w:r>
              <w:rPr>
                <w:rFonts w:hint="eastAsia" w:ascii="宋体" w:hAnsi="宋体" w:eastAsia="宋体" w:cs="宋体"/>
                <w:color w:val="000000" w:themeColor="text1"/>
                <w:kern w:val="0"/>
                <w:szCs w:val="21"/>
                <w:lang w:eastAsia="zh-CN"/>
                <w14:textFill>
                  <w14:solidFill>
                    <w14:schemeClr w14:val="tx1"/>
                  </w14:solidFill>
                </w14:textFill>
              </w:rPr>
              <w:t>，总结</w:t>
            </w:r>
            <w:r>
              <w:rPr>
                <w:rFonts w:hint="eastAsia" w:ascii="宋体" w:hAnsi="宋体" w:eastAsia="宋体" w:cs="宋体"/>
                <w:color w:val="000000" w:themeColor="text1"/>
                <w:kern w:val="0"/>
                <w:szCs w:val="21"/>
                <w:lang w:val="en-US" w:eastAsia="zh-CN"/>
                <w14:textFill>
                  <w14:solidFill>
                    <w14:schemeClr w14:val="tx1"/>
                  </w14:solidFill>
                </w14:textFill>
              </w:rPr>
              <w:t>义和团运动的背景和口号</w:t>
            </w:r>
            <w:r>
              <w:rPr>
                <w:rFonts w:hint="eastAsia" w:ascii="宋体" w:hAnsi="宋体" w:eastAsia="宋体" w:cs="宋体"/>
                <w:color w:val="000000" w:themeColor="text1"/>
                <w:kern w:val="0"/>
                <w:szCs w:val="21"/>
                <w:lang w:eastAsia="zh-CN"/>
                <w14:textFill>
                  <w14:solidFill>
                    <w14:schemeClr w14:val="tx1"/>
                  </w14:solidFill>
                </w14:textFill>
              </w:rPr>
              <w:t>。</w:t>
            </w: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lang w:eastAsia="zh-CN"/>
                <w14:textFill>
                  <w14:solidFill>
                    <w14:schemeClr w14:val="tx1"/>
                  </w14:solidFill>
                </w14:textFill>
              </w:rPr>
            </w:pPr>
            <w:r>
              <w:drawing>
                <wp:inline distT="0" distB="0" distL="114300" distR="114300">
                  <wp:extent cx="2032000" cy="1130935"/>
                  <wp:effectExtent l="0" t="0" r="0" b="12065"/>
                  <wp:docPr id="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6"/>
                          <pic:cNvPicPr>
                            <a:picLocks noChangeAspect="1"/>
                          </pic:cNvPicPr>
                        </pic:nvPicPr>
                        <pic:blipFill>
                          <a:blip r:embed="rId11"/>
                          <a:stretch>
                            <a:fillRect/>
                          </a:stretch>
                        </pic:blipFill>
                        <pic:spPr>
                          <a:xfrm>
                            <a:off x="0" y="0"/>
                            <a:ext cx="2032000" cy="1130935"/>
                          </a:xfrm>
                          <a:prstGeom prst="rect">
                            <a:avLst/>
                          </a:prstGeom>
                          <a:noFill/>
                          <a:ln>
                            <a:noFill/>
                          </a:ln>
                        </pic:spPr>
                      </pic:pic>
                    </a:graphicData>
                  </a:graphic>
                </wp:inline>
              </w:drawing>
            </w:r>
          </w:p>
          <w:p>
            <w:pPr>
              <w:tabs>
                <w:tab w:val="left" w:pos="1678"/>
              </w:tabs>
              <w:adjustRightInd w:val="0"/>
              <w:snapToGrid w:val="0"/>
              <w:spacing w:line="360" w:lineRule="auto"/>
              <w:jc w:val="both"/>
              <w:textAlignment w:val="auto"/>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w:t>
            </w:r>
            <w:r>
              <w:rPr>
                <w:rFonts w:hint="eastAsia" w:ascii="宋体" w:hAnsi="宋体" w:eastAsia="宋体" w:cs="宋体"/>
                <w:color w:val="000000" w:themeColor="text1"/>
                <w:kern w:val="0"/>
                <w:szCs w:val="21"/>
                <w:lang w:val="en-US" w:eastAsia="zh-CN"/>
                <w14:textFill>
                  <w14:solidFill>
                    <w14:schemeClr w14:val="tx1"/>
                  </w14:solidFill>
                </w14:textFill>
              </w:rPr>
              <w:t>义和团运动的过程及结果</w:t>
            </w:r>
          </w:p>
          <w:p>
            <w:pPr>
              <w:tabs>
                <w:tab w:val="left" w:pos="1678"/>
              </w:tabs>
              <w:adjustRightInd w:val="0"/>
              <w:snapToGrid w:val="0"/>
              <w:spacing w:line="360" w:lineRule="auto"/>
              <w:jc w:val="both"/>
              <w:textAlignment w:val="auto"/>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eastAsia="宋体" w:cs="宋体"/>
                <w:color w:val="000000" w:themeColor="text1"/>
                <w:kern w:val="0"/>
                <w:szCs w:val="21"/>
                <w:lang w:eastAsia="zh-CN"/>
                <w14:textFill>
                  <w14:solidFill>
                    <w14:schemeClr w14:val="tx1"/>
                  </w14:solidFill>
                </w14:textFill>
              </w:rPr>
              <w:t>任务</w:t>
            </w:r>
            <w:r>
              <w:rPr>
                <w:rFonts w:hint="eastAsia" w:ascii="宋体" w:hAnsi="宋体" w:eastAsia="宋体" w:cs="宋体"/>
                <w:color w:val="000000" w:themeColor="text1"/>
                <w:kern w:val="0"/>
                <w:szCs w:val="21"/>
                <w:lang w:val="en-US" w:eastAsia="zh-CN"/>
                <w14:textFill>
                  <w14:solidFill>
                    <w14:schemeClr w14:val="tx1"/>
                  </w14:solidFill>
                </w14:textFill>
              </w:rPr>
              <w:t>2：根据材料及教材内容并观看义和团运动示意图，概括义和团运动的过程及结果。</w:t>
            </w:r>
          </w:p>
          <w:p>
            <w:pPr>
              <w:tabs>
                <w:tab w:val="left" w:pos="1678"/>
              </w:tabs>
              <w:adjustRightInd w:val="0"/>
              <w:snapToGrid w:val="0"/>
              <w:spacing w:line="360" w:lineRule="auto"/>
              <w:jc w:val="both"/>
              <w:textAlignment w:val="auto"/>
              <w:rPr>
                <w:rFonts w:hint="default" w:ascii="宋体" w:hAnsi="宋体" w:eastAsia="宋体" w:cs="宋体"/>
                <w:color w:val="000000" w:themeColor="text1"/>
                <w:kern w:val="0"/>
                <w:szCs w:val="21"/>
                <w:lang w:val="en-US" w:eastAsia="zh-CN"/>
                <w14:textFill>
                  <w14:solidFill>
                    <w14:schemeClr w14:val="tx1"/>
                  </w14:solidFill>
                </w14:textFill>
              </w:rPr>
            </w:pPr>
            <w:r>
              <w:drawing>
                <wp:inline distT="0" distB="0" distL="114300" distR="114300">
                  <wp:extent cx="2030095" cy="1119505"/>
                  <wp:effectExtent l="0" t="0" r="1905" b="10795"/>
                  <wp:docPr id="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pic:cNvPicPr>
                            <a:picLocks noChangeAspect="1"/>
                          </pic:cNvPicPr>
                        </pic:nvPicPr>
                        <pic:blipFill>
                          <a:blip r:embed="rId12"/>
                          <a:stretch>
                            <a:fillRect/>
                          </a:stretch>
                        </pic:blipFill>
                        <pic:spPr>
                          <a:xfrm>
                            <a:off x="0" y="0"/>
                            <a:ext cx="2030095" cy="1119505"/>
                          </a:xfrm>
                          <a:prstGeom prst="rect">
                            <a:avLst/>
                          </a:prstGeom>
                          <a:noFill/>
                          <a:ln>
                            <a:noFill/>
                          </a:ln>
                        </pic:spPr>
                      </pic:pic>
                    </a:graphicData>
                  </a:graphic>
                </wp:inline>
              </w:drawing>
            </w:r>
          </w:p>
          <w:p>
            <w:pPr>
              <w:tabs>
                <w:tab w:val="left" w:pos="1678"/>
              </w:tabs>
              <w:adjustRightInd w:val="0"/>
              <w:snapToGrid w:val="0"/>
              <w:spacing w:line="360" w:lineRule="auto"/>
              <w:textAlignment w:val="auto"/>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（三）</w:t>
            </w:r>
            <w:r>
              <w:rPr>
                <w:rFonts w:hint="eastAsia" w:ascii="宋体" w:hAnsi="宋体" w:eastAsia="宋体" w:cs="宋体"/>
                <w:color w:val="000000" w:themeColor="text1"/>
                <w:kern w:val="0"/>
                <w:szCs w:val="21"/>
                <w:lang w:val="en-US" w:eastAsia="zh-CN"/>
                <w14:textFill>
                  <w14:solidFill>
                    <w14:schemeClr w14:val="tx1"/>
                  </w14:solidFill>
                </w14:textFill>
              </w:rPr>
              <w:t>对义和团运动的评价</w:t>
            </w: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任务3：</w:t>
            </w:r>
            <w:r>
              <w:rPr>
                <w:rFonts w:hint="eastAsia" w:ascii="宋体" w:hAnsi="宋体" w:eastAsia="宋体" w:cs="宋体"/>
                <w:color w:val="000000" w:themeColor="text1"/>
                <w:kern w:val="0"/>
                <w:szCs w:val="21"/>
                <w:lang w:eastAsia="zh-CN"/>
                <w14:textFill>
                  <w14:solidFill>
                    <w14:schemeClr w14:val="tx1"/>
                  </w14:solidFill>
                </w14:textFill>
              </w:rPr>
              <w:t>阅读材料，完成</w:t>
            </w:r>
            <w:r>
              <w:rPr>
                <w:rFonts w:hint="eastAsia" w:ascii="宋体" w:hAnsi="宋体" w:eastAsia="宋体" w:cs="宋体"/>
                <w:color w:val="000000" w:themeColor="text1"/>
                <w:kern w:val="0"/>
                <w:szCs w:val="21"/>
                <w:lang w:val="en-US" w:eastAsia="zh-CN"/>
                <w14:textFill>
                  <w14:solidFill>
                    <w14:schemeClr w14:val="tx1"/>
                  </w14:solidFill>
                </w14:textFill>
              </w:rPr>
              <w:t>对义和团运动的评价</w:t>
            </w:r>
            <w:r>
              <w:rPr>
                <w:rFonts w:hint="eastAsia" w:ascii="宋体" w:hAnsi="宋体" w:eastAsia="宋体" w:cs="宋体"/>
                <w:color w:val="000000" w:themeColor="text1"/>
                <w:kern w:val="0"/>
                <w:szCs w:val="21"/>
                <w:lang w:eastAsia="zh-CN"/>
                <w14:textFill>
                  <w14:solidFill>
                    <w14:schemeClr w14:val="tx1"/>
                  </w14:solidFill>
                </w14:textFill>
              </w:rPr>
              <w:t>。</w:t>
            </w: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lang w:eastAsia="zh-CN"/>
                <w14:textFill>
                  <w14:solidFill>
                    <w14:schemeClr w14:val="tx1"/>
                  </w14:solidFill>
                </w14:textFill>
              </w:rPr>
            </w:pPr>
          </w:p>
          <w:p>
            <w:pPr>
              <w:tabs>
                <w:tab w:val="left" w:pos="1678"/>
              </w:tabs>
              <w:adjustRightInd w:val="0"/>
              <w:snapToGrid w:val="0"/>
              <w:spacing w:line="360" w:lineRule="auto"/>
              <w:jc w:val="center"/>
              <w:textAlignment w:val="auto"/>
              <w:rPr>
                <w:rFonts w:ascii="宋体" w:hAnsi="宋体" w:eastAsia="宋体" w:cs="宋体"/>
                <w:bCs/>
                <w:color w:val="000000" w:themeColor="text1"/>
                <w:kern w:val="2"/>
                <w:szCs w:val="21"/>
                <w14:textFill>
                  <w14:solidFill>
                    <w14:schemeClr w14:val="tx1"/>
                  </w14:solidFill>
                </w14:textFill>
              </w:rPr>
            </w:pPr>
            <w:r>
              <w:drawing>
                <wp:inline distT="0" distB="0" distL="114300" distR="114300">
                  <wp:extent cx="2028190" cy="1126490"/>
                  <wp:effectExtent l="0" t="0" r="3810" b="3810"/>
                  <wp:docPr id="3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0"/>
                          <pic:cNvPicPr>
                            <a:picLocks noChangeAspect="1"/>
                          </pic:cNvPicPr>
                        </pic:nvPicPr>
                        <pic:blipFill>
                          <a:blip r:embed="rId13"/>
                          <a:stretch>
                            <a:fillRect/>
                          </a:stretch>
                        </pic:blipFill>
                        <pic:spPr>
                          <a:xfrm>
                            <a:off x="0" y="0"/>
                            <a:ext cx="2028190" cy="1126490"/>
                          </a:xfrm>
                          <a:prstGeom prst="rect">
                            <a:avLst/>
                          </a:prstGeom>
                          <a:noFill/>
                          <a:ln>
                            <a:noFill/>
                          </a:ln>
                        </pic:spPr>
                      </pic:pic>
                    </a:graphicData>
                  </a:graphic>
                </wp:inline>
              </w:drawing>
            </w:r>
          </w:p>
        </w:tc>
        <w:tc>
          <w:tcPr>
            <w:tcW w:w="926" w:type="pct"/>
            <w:tcBorders>
              <w:top w:val="single" w:color="auto" w:sz="4" w:space="0"/>
              <w:bottom w:val="single" w:color="auto" w:sz="4" w:space="0"/>
            </w:tcBorders>
          </w:tcPr>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auto"/>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阅读材料，思考并回答问题。</w:t>
            </w: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hint="eastAsia"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hint="eastAsia" w:eastAsia="宋体"/>
                <w:lang w:val="en-US" w:eastAsia="zh-CN"/>
              </w:rPr>
            </w:pPr>
            <w:r>
              <w:rPr>
                <w:rFonts w:hint="eastAsia" w:ascii="宋体" w:hAnsi="宋体" w:eastAsia="宋体" w:cs="宋体"/>
                <w:color w:val="000000" w:themeColor="text1"/>
                <w:kern w:val="0"/>
                <w:szCs w:val="21"/>
                <w14:textFill>
                  <w14:solidFill>
                    <w14:schemeClr w14:val="tx1"/>
                  </w14:solidFill>
                </w14:textFill>
              </w:rPr>
              <w:t>学生连线，拍照上传</w:t>
            </w:r>
            <w:r>
              <w:rPr>
                <w:rFonts w:hint="eastAsia" w:ascii="宋体" w:hAnsi="宋体" w:eastAsia="宋体" w:cs="宋体"/>
                <w:color w:val="000000" w:themeColor="text1"/>
                <w:kern w:val="0"/>
                <w:szCs w:val="21"/>
                <w:lang w:eastAsia="zh-CN"/>
                <w14:textFill>
                  <w14:solidFill>
                    <w14:schemeClr w14:val="tx1"/>
                  </w14:solidFill>
                </w14:textFill>
              </w:rPr>
              <w:t>。</w:t>
            </w:r>
          </w:p>
        </w:tc>
        <w:tc>
          <w:tcPr>
            <w:tcW w:w="856" w:type="pct"/>
            <w:tcBorders>
              <w:top w:val="single" w:color="auto" w:sz="4" w:space="0"/>
              <w:bottom w:val="single" w:color="auto" w:sz="4" w:space="0"/>
            </w:tcBorders>
          </w:tcPr>
          <w:p>
            <w:pPr>
              <w:tabs>
                <w:tab w:val="left" w:pos="1678"/>
              </w:tabs>
              <w:adjustRightInd w:val="0"/>
              <w:snapToGrid w:val="0"/>
              <w:spacing w:line="360" w:lineRule="auto"/>
              <w:jc w:val="left"/>
              <w:textAlignment w:val="auto"/>
              <w:rPr>
                <w:rFonts w:ascii="楷体" w:hAnsi="楷体" w:eastAsia="楷体" w:cs="楷体"/>
                <w:bCs/>
                <w:color w:val="000000" w:themeColor="text1"/>
                <w:kern w:val="0"/>
                <w:szCs w:val="21"/>
                <w14:textFill>
                  <w14:solidFill>
                    <w14:schemeClr w14:val="tx1"/>
                  </w14:solidFill>
                </w14:textFill>
              </w:rPr>
            </w:pPr>
            <w:r>
              <w:rPr>
                <w:rFonts w:hint="eastAsia" w:ascii="楷体" w:hAnsi="楷体" w:eastAsia="楷体" w:cs="楷体"/>
                <w:bCs/>
                <w:color w:val="000000" w:themeColor="text1"/>
                <w:kern w:val="0"/>
                <w:szCs w:val="21"/>
                <w14:textFill>
                  <w14:solidFill>
                    <w14:schemeClr w14:val="tx1"/>
                  </w14:solidFill>
                </w14:textFill>
              </w:rPr>
              <w:fldChar w:fldCharType="begin"/>
            </w:r>
            <w:r>
              <w:rPr>
                <w:rFonts w:hint="eastAsia" w:ascii="楷体" w:hAnsi="楷体" w:eastAsia="楷体" w:cs="楷体"/>
                <w:bCs/>
                <w:color w:val="000000" w:themeColor="text1"/>
                <w:kern w:val="0"/>
                <w:szCs w:val="21"/>
                <w14:textFill>
                  <w14:solidFill>
                    <w14:schemeClr w14:val="tx1"/>
                  </w14:solidFill>
                </w14:textFill>
              </w:rPr>
              <w:instrText xml:space="preserve"> = 1 \* GB3 </w:instrText>
            </w:r>
            <w:r>
              <w:rPr>
                <w:rFonts w:hint="eastAsia" w:ascii="楷体" w:hAnsi="楷体" w:eastAsia="楷体" w:cs="楷体"/>
                <w:bCs/>
                <w:color w:val="000000" w:themeColor="text1"/>
                <w:kern w:val="0"/>
                <w:szCs w:val="21"/>
                <w14:textFill>
                  <w14:solidFill>
                    <w14:schemeClr w14:val="tx1"/>
                  </w14:solidFill>
                </w14:textFill>
              </w:rPr>
              <w:fldChar w:fldCharType="separate"/>
            </w:r>
            <w:r>
              <w:rPr>
                <w:rFonts w:hint="eastAsia" w:ascii="楷体" w:hAnsi="楷体" w:eastAsia="楷体" w:cs="楷体"/>
                <w:bCs/>
                <w:color w:val="000000" w:themeColor="text1"/>
                <w:kern w:val="0"/>
                <w:szCs w:val="21"/>
                <w14:textFill>
                  <w14:solidFill>
                    <w14:schemeClr w14:val="tx1"/>
                  </w14:solidFill>
                </w14:textFill>
              </w:rPr>
              <w:t>①</w:t>
            </w:r>
            <w:r>
              <w:rPr>
                <w:rFonts w:hint="eastAsia" w:ascii="楷体" w:hAnsi="楷体" w:eastAsia="楷体" w:cs="楷体"/>
                <w:bCs/>
                <w:color w:val="000000" w:themeColor="text1"/>
                <w:kern w:val="0"/>
                <w:szCs w:val="21"/>
                <w14:textFill>
                  <w14:solidFill>
                    <w14:schemeClr w14:val="tx1"/>
                  </w14:solidFill>
                </w14:textFill>
              </w:rPr>
              <w:fldChar w:fldCharType="end"/>
            </w:r>
            <w:r>
              <w:rPr>
                <w:rFonts w:hint="eastAsia" w:ascii="楷体" w:hAnsi="楷体" w:eastAsia="楷体" w:cs="楷体"/>
                <w:bCs/>
                <w:color w:val="000000" w:themeColor="text1"/>
                <w:kern w:val="0"/>
                <w:szCs w:val="21"/>
                <w:lang w:eastAsia="zh-CN"/>
                <w14:textFill>
                  <w14:solidFill>
                    <w14:schemeClr w14:val="tx1"/>
                  </w14:solidFill>
                </w14:textFill>
              </w:rPr>
              <w:t>学生自主学习教材内容，利用学生端推送的视频总结理解</w:t>
            </w:r>
            <w:r>
              <w:rPr>
                <w:rFonts w:hint="eastAsia" w:ascii="楷体" w:hAnsi="楷体" w:eastAsia="楷体" w:cs="楷体"/>
                <w:bCs/>
                <w:color w:val="000000" w:themeColor="text1"/>
                <w:kern w:val="0"/>
                <w:szCs w:val="21"/>
                <w:lang w:val="en-US" w:eastAsia="zh-CN"/>
                <w14:textFill>
                  <w14:solidFill>
                    <w14:schemeClr w14:val="tx1"/>
                  </w14:solidFill>
                </w14:textFill>
              </w:rPr>
              <w:t>义和团运动的背景及口号</w:t>
            </w:r>
            <w:r>
              <w:rPr>
                <w:rFonts w:hint="eastAsia" w:ascii="楷体" w:hAnsi="楷体" w:eastAsia="楷体" w:cs="楷体"/>
                <w:bCs/>
                <w:color w:val="000000" w:themeColor="text1"/>
                <w:kern w:val="0"/>
                <w:szCs w:val="21"/>
                <w:lang w:eastAsia="zh-CN"/>
                <w14:textFill>
                  <w14:solidFill>
                    <w14:schemeClr w14:val="tx1"/>
                  </w14:solidFill>
                </w14:textFill>
              </w:rPr>
              <w:t>。</w:t>
            </w:r>
          </w:p>
          <w:p>
            <w:pPr>
              <w:tabs>
                <w:tab w:val="left" w:pos="1678"/>
              </w:tabs>
              <w:adjustRightInd w:val="0"/>
              <w:snapToGrid w:val="0"/>
              <w:spacing w:line="360" w:lineRule="auto"/>
              <w:jc w:val="left"/>
              <w:textAlignment w:val="auto"/>
              <w:rPr>
                <w:rFonts w:hint="eastAsia" w:ascii="楷体" w:hAnsi="楷体" w:eastAsia="楷体" w:cs="楷体"/>
                <w:bCs/>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auto"/>
              <w:rPr>
                <w:rFonts w:ascii="楷体" w:hAnsi="楷体" w:eastAsia="楷体" w:cs="楷体"/>
                <w:bCs/>
                <w:color w:val="000000" w:themeColor="text1"/>
                <w:kern w:val="0"/>
                <w:szCs w:val="21"/>
                <w14:textFill>
                  <w14:solidFill>
                    <w14:schemeClr w14:val="tx1"/>
                  </w14:solidFill>
                </w14:textFill>
              </w:rPr>
            </w:pPr>
            <w:r>
              <w:rPr>
                <w:rFonts w:hint="eastAsia" w:ascii="楷体" w:hAnsi="楷体" w:eastAsia="楷体" w:cs="楷体"/>
                <w:bCs/>
                <w:color w:val="000000" w:themeColor="text1"/>
                <w:kern w:val="0"/>
                <w:szCs w:val="21"/>
                <w14:textFill>
                  <w14:solidFill>
                    <w14:schemeClr w14:val="tx1"/>
                  </w14:solidFill>
                </w14:textFill>
              </w:rPr>
              <w:fldChar w:fldCharType="begin"/>
            </w:r>
            <w:r>
              <w:rPr>
                <w:rFonts w:hint="eastAsia" w:ascii="楷体" w:hAnsi="楷体" w:eastAsia="楷体" w:cs="楷体"/>
                <w:bCs/>
                <w:color w:val="000000" w:themeColor="text1"/>
                <w:kern w:val="0"/>
                <w:szCs w:val="21"/>
                <w14:textFill>
                  <w14:solidFill>
                    <w14:schemeClr w14:val="tx1"/>
                  </w14:solidFill>
                </w14:textFill>
              </w:rPr>
              <w:instrText xml:space="preserve"> = 2 \* GB3 </w:instrText>
            </w:r>
            <w:r>
              <w:rPr>
                <w:rFonts w:hint="eastAsia" w:ascii="楷体" w:hAnsi="楷体" w:eastAsia="楷体" w:cs="楷体"/>
                <w:bCs/>
                <w:color w:val="000000" w:themeColor="text1"/>
                <w:kern w:val="0"/>
                <w:szCs w:val="21"/>
                <w14:textFill>
                  <w14:solidFill>
                    <w14:schemeClr w14:val="tx1"/>
                  </w14:solidFill>
                </w14:textFill>
              </w:rPr>
              <w:fldChar w:fldCharType="separate"/>
            </w:r>
            <w:r>
              <w:rPr>
                <w:rFonts w:hint="eastAsia" w:ascii="楷体" w:hAnsi="楷体" w:eastAsia="楷体" w:cs="楷体"/>
                <w:bCs/>
                <w:color w:val="000000" w:themeColor="text1"/>
                <w:kern w:val="0"/>
                <w:szCs w:val="21"/>
                <w14:textFill>
                  <w14:solidFill>
                    <w14:schemeClr w14:val="tx1"/>
                  </w14:solidFill>
                </w14:textFill>
              </w:rPr>
              <w:t>②</w:t>
            </w:r>
            <w:r>
              <w:rPr>
                <w:rFonts w:hint="eastAsia" w:ascii="楷体" w:hAnsi="楷体" w:eastAsia="楷体" w:cs="楷体"/>
                <w:bCs/>
                <w:color w:val="000000" w:themeColor="text1"/>
                <w:kern w:val="0"/>
                <w:szCs w:val="21"/>
                <w14:textFill>
                  <w14:solidFill>
                    <w14:schemeClr w14:val="tx1"/>
                  </w14:solidFill>
                </w14:textFill>
              </w:rPr>
              <w:fldChar w:fldCharType="end"/>
            </w:r>
            <w:r>
              <w:rPr>
                <w:rFonts w:hint="eastAsia" w:ascii="楷体" w:hAnsi="楷体" w:eastAsia="楷体" w:cs="楷体"/>
                <w:bCs/>
                <w:color w:val="000000" w:themeColor="text1"/>
                <w:kern w:val="0"/>
                <w:szCs w:val="21"/>
                <w14:textFill>
                  <w14:solidFill>
                    <w14:schemeClr w14:val="tx1"/>
                  </w14:solidFill>
                </w14:textFill>
              </w:rPr>
              <w:t>学生自主学习教材内容，利用学生端推送的图文史料理解</w:t>
            </w:r>
            <w:r>
              <w:rPr>
                <w:rFonts w:hint="eastAsia" w:ascii="楷体" w:hAnsi="楷体" w:eastAsia="楷体" w:cs="楷体"/>
                <w:bCs/>
                <w:color w:val="000000" w:themeColor="text1"/>
                <w:kern w:val="0"/>
                <w:szCs w:val="21"/>
                <w:lang w:val="en-US" w:eastAsia="zh-CN"/>
                <w14:textFill>
                  <w14:solidFill>
                    <w14:schemeClr w14:val="tx1"/>
                  </w14:solidFill>
                </w14:textFill>
              </w:rPr>
              <w:t>义和团运动的过程及结果</w:t>
            </w:r>
            <w:r>
              <w:rPr>
                <w:rFonts w:hint="eastAsia" w:ascii="楷体" w:hAnsi="楷体" w:eastAsia="楷体" w:cs="楷体"/>
                <w:bCs/>
                <w:color w:val="000000" w:themeColor="text1"/>
                <w:kern w:val="0"/>
                <w:szCs w:val="21"/>
                <w14:textFill>
                  <w14:solidFill>
                    <w14:schemeClr w14:val="tx1"/>
                  </w14:solidFill>
                </w14:textFill>
              </w:rPr>
              <w:t>，使学生明白义和团运动在中外联合绞杀中失败，清政府丧失民心。</w:t>
            </w:r>
          </w:p>
          <w:p>
            <w:pPr>
              <w:tabs>
                <w:tab w:val="left" w:pos="1678"/>
              </w:tabs>
              <w:adjustRightInd w:val="0"/>
              <w:snapToGrid w:val="0"/>
              <w:spacing w:line="360" w:lineRule="auto"/>
              <w:jc w:val="left"/>
              <w:textAlignment w:val="auto"/>
              <w:rPr>
                <w:rFonts w:ascii="楷体" w:hAnsi="楷体" w:eastAsia="楷体" w:cs="楷体"/>
                <w:bCs/>
                <w:color w:val="000000" w:themeColor="text1"/>
                <w:kern w:val="0"/>
                <w:szCs w:val="21"/>
                <w14:textFill>
                  <w14:solidFill>
                    <w14:schemeClr w14:val="tx1"/>
                  </w14:solidFill>
                </w14:textFill>
              </w:rPr>
            </w:pPr>
            <w:r>
              <w:rPr>
                <w:rFonts w:hint="eastAsia" w:ascii="楷体" w:hAnsi="楷体" w:eastAsia="楷体" w:cs="楷体"/>
                <w:bCs/>
                <w:color w:val="000000" w:themeColor="text1"/>
                <w:kern w:val="0"/>
                <w:szCs w:val="21"/>
                <w14:textFill>
                  <w14:solidFill>
                    <w14:schemeClr w14:val="tx1"/>
                  </w14:solidFill>
                </w14:textFill>
              </w:rPr>
              <w:fldChar w:fldCharType="begin"/>
            </w:r>
            <w:r>
              <w:rPr>
                <w:rFonts w:hint="eastAsia" w:ascii="楷体" w:hAnsi="楷体" w:eastAsia="楷体" w:cs="楷体"/>
                <w:bCs/>
                <w:color w:val="000000" w:themeColor="text1"/>
                <w:kern w:val="0"/>
                <w:szCs w:val="21"/>
                <w14:textFill>
                  <w14:solidFill>
                    <w14:schemeClr w14:val="tx1"/>
                  </w14:solidFill>
                </w14:textFill>
              </w:rPr>
              <w:instrText xml:space="preserve"> = 3 \* GB3 </w:instrText>
            </w:r>
            <w:r>
              <w:rPr>
                <w:rFonts w:hint="eastAsia" w:ascii="楷体" w:hAnsi="楷体" w:eastAsia="楷体" w:cs="楷体"/>
                <w:bCs/>
                <w:color w:val="000000" w:themeColor="text1"/>
                <w:kern w:val="0"/>
                <w:szCs w:val="21"/>
                <w14:textFill>
                  <w14:solidFill>
                    <w14:schemeClr w14:val="tx1"/>
                  </w14:solidFill>
                </w14:textFill>
              </w:rPr>
              <w:fldChar w:fldCharType="separate"/>
            </w:r>
            <w:r>
              <w:rPr>
                <w:rFonts w:hint="eastAsia" w:ascii="楷体" w:hAnsi="楷体" w:eastAsia="楷体" w:cs="楷体"/>
                <w:bCs/>
                <w:color w:val="000000" w:themeColor="text1"/>
                <w:kern w:val="0"/>
                <w:szCs w:val="21"/>
                <w14:textFill>
                  <w14:solidFill>
                    <w14:schemeClr w14:val="tx1"/>
                  </w14:solidFill>
                </w14:textFill>
              </w:rPr>
              <w:t>③</w:t>
            </w:r>
            <w:r>
              <w:rPr>
                <w:rFonts w:hint="eastAsia" w:ascii="楷体" w:hAnsi="楷体" w:eastAsia="楷体" w:cs="楷体"/>
                <w:bCs/>
                <w:color w:val="000000" w:themeColor="text1"/>
                <w:kern w:val="0"/>
                <w:szCs w:val="21"/>
                <w14:textFill>
                  <w14:solidFill>
                    <w14:schemeClr w14:val="tx1"/>
                  </w14:solidFill>
                </w14:textFill>
              </w:rPr>
              <w:fldChar w:fldCharType="end"/>
            </w:r>
            <w:r>
              <w:rPr>
                <w:rFonts w:hint="eastAsia" w:ascii="楷体" w:hAnsi="楷体" w:eastAsia="楷体" w:cs="楷体"/>
                <w:bCs/>
                <w:color w:val="000000" w:themeColor="text1"/>
                <w:kern w:val="0"/>
                <w:szCs w:val="21"/>
                <w14:textFill>
                  <w14:solidFill>
                    <w14:schemeClr w14:val="tx1"/>
                  </w14:solidFill>
                </w14:textFill>
              </w:rPr>
              <w:t>教师推送图文史料呈现</w:t>
            </w:r>
            <w:r>
              <w:rPr>
                <w:rFonts w:hint="eastAsia" w:ascii="楷体" w:hAnsi="楷体" w:eastAsia="楷体" w:cs="楷体"/>
                <w:bCs/>
                <w:color w:val="000000" w:themeColor="text1"/>
                <w:kern w:val="0"/>
                <w:szCs w:val="21"/>
                <w:lang w:val="en-US" w:eastAsia="zh-CN"/>
                <w14:textFill>
                  <w14:solidFill>
                    <w14:schemeClr w14:val="tx1"/>
                  </w14:solidFill>
                </w14:textFill>
              </w:rPr>
              <w:t>义和团的相关史实</w:t>
            </w:r>
            <w:r>
              <w:rPr>
                <w:rFonts w:hint="eastAsia" w:ascii="楷体" w:hAnsi="楷体" w:eastAsia="楷体" w:cs="楷体"/>
                <w:bCs/>
                <w:color w:val="000000" w:themeColor="text1"/>
                <w:kern w:val="0"/>
                <w:szCs w:val="21"/>
                <w14:textFill>
                  <w14:solidFill>
                    <w14:schemeClr w14:val="tx1"/>
                  </w14:solidFill>
                </w14:textFill>
              </w:rPr>
              <w:t>，学生分析史料，</w:t>
            </w:r>
            <w:r>
              <w:rPr>
                <w:rFonts w:hint="eastAsia" w:ascii="楷体" w:hAnsi="楷体" w:eastAsia="楷体" w:cs="楷体"/>
                <w:bCs/>
                <w:color w:val="000000" w:themeColor="text1"/>
                <w:kern w:val="0"/>
                <w:szCs w:val="21"/>
                <w:lang w:eastAsia="zh-CN"/>
                <w14:textFill>
                  <w14:solidFill>
                    <w14:schemeClr w14:val="tx1"/>
                  </w14:solidFill>
                </w14:textFill>
              </w:rPr>
              <w:t>完成</w:t>
            </w:r>
            <w:r>
              <w:rPr>
                <w:rFonts w:hint="eastAsia" w:ascii="楷体" w:hAnsi="楷体" w:eastAsia="楷体" w:cs="楷体"/>
                <w:bCs/>
                <w:color w:val="000000" w:themeColor="text1"/>
                <w:kern w:val="0"/>
                <w:szCs w:val="21"/>
                <w:lang w:val="en-US" w:eastAsia="zh-CN"/>
                <w14:textFill>
                  <w14:solidFill>
                    <w14:schemeClr w14:val="tx1"/>
                  </w14:solidFill>
                </w14:textFill>
              </w:rPr>
              <w:t>评价</w:t>
            </w:r>
            <w:r>
              <w:rPr>
                <w:rFonts w:hint="eastAsia" w:ascii="楷体" w:hAnsi="楷体" w:eastAsia="楷体" w:cs="楷体"/>
                <w:bCs/>
                <w:color w:val="000000" w:themeColor="text1"/>
                <w:kern w:val="0"/>
                <w:szCs w:val="21"/>
                <w14:textFill>
                  <w14:solidFill>
                    <w14:schemeClr w14:val="tx1"/>
                  </w14:solidFill>
                </w14:textFill>
              </w:rPr>
              <w:t>。</w:t>
            </w:r>
          </w:p>
        </w:tc>
        <w:tc>
          <w:tcPr>
            <w:tcW w:w="844" w:type="pct"/>
            <w:tcBorders>
              <w:top w:val="single" w:color="auto" w:sz="4" w:space="0"/>
              <w:bottom w:val="single" w:color="auto" w:sz="4" w:space="0"/>
            </w:tcBorders>
          </w:tcPr>
          <w:p>
            <w:pPr>
              <w:tabs>
                <w:tab w:val="left" w:pos="1678"/>
              </w:tabs>
              <w:adjustRightInd w:val="0"/>
              <w:snapToGrid w:val="0"/>
              <w:spacing w:line="360" w:lineRule="auto"/>
              <w:textAlignment w:val="baseline"/>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fldChar w:fldCharType="begin"/>
            </w:r>
            <w:r>
              <w:rPr>
                <w:rFonts w:hint="eastAsia" w:ascii="宋体" w:hAnsi="宋体" w:eastAsia="宋体" w:cs="宋体"/>
                <w:color w:val="000000" w:themeColor="text1"/>
                <w:kern w:val="0"/>
                <w:szCs w:val="21"/>
                <w14:textFill>
                  <w14:solidFill>
                    <w14:schemeClr w14:val="tx1"/>
                  </w14:solidFill>
                </w14:textFill>
              </w:rPr>
              <w:instrText xml:space="preserve"> = 1 \* GB3 </w:instrText>
            </w:r>
            <w:r>
              <w:rPr>
                <w:rFonts w:hint="eastAsia" w:ascii="宋体" w:hAnsi="宋体" w:eastAsia="宋体" w:cs="宋体"/>
                <w:color w:val="000000" w:themeColor="text1"/>
                <w:kern w:val="0"/>
                <w:szCs w:val="21"/>
                <w14:textFill>
                  <w14:solidFill>
                    <w14:schemeClr w14:val="tx1"/>
                  </w14:solidFill>
                </w14:textFill>
              </w:rPr>
              <w:fldChar w:fldCharType="separate"/>
            </w:r>
            <w:r>
              <w:rPr>
                <w:rFonts w:hint="eastAsia" w:ascii="宋体" w:hAnsi="宋体" w:eastAsia="宋体" w:cs="宋体"/>
                <w:color w:val="000000" w:themeColor="text1"/>
                <w:kern w:val="0"/>
                <w:szCs w:val="21"/>
                <w14:textFill>
                  <w14:solidFill>
                    <w14:schemeClr w14:val="tx1"/>
                  </w14:solidFill>
                </w14:textFill>
              </w:rPr>
              <w:t>①</w:t>
            </w:r>
            <w:r>
              <w:rPr>
                <w:rFonts w:hint="eastAsia" w:ascii="宋体" w:hAnsi="宋体" w:eastAsia="宋体" w:cs="宋体"/>
                <w:color w:val="000000" w:themeColor="text1"/>
                <w:kern w:val="0"/>
                <w:szCs w:val="21"/>
                <w14:textFill>
                  <w14:solidFill>
                    <w14:schemeClr w14:val="tx1"/>
                  </w14:solidFill>
                </w14:textFill>
              </w:rPr>
              <w:fldChar w:fldCharType="end"/>
            </w:r>
            <w:r>
              <w:rPr>
                <w:rFonts w:hint="eastAsia" w:ascii="宋体" w:hAnsi="宋体" w:eastAsia="宋体" w:cs="宋体"/>
                <w:color w:val="000000" w:themeColor="text1"/>
                <w:kern w:val="0"/>
                <w:szCs w:val="21"/>
                <w:lang w:eastAsia="zh-CN"/>
                <w14:textFill>
                  <w14:solidFill>
                    <w14:schemeClr w14:val="tx1"/>
                  </w14:solidFill>
                </w14:textFill>
              </w:rPr>
              <w:t>利用智慧课堂平台</w:t>
            </w:r>
            <w:r>
              <w:rPr>
                <w:rFonts w:hint="eastAsia" w:ascii="宋体" w:hAnsi="宋体" w:eastAsia="宋体" w:cs="宋体"/>
                <w:color w:val="000000" w:themeColor="text1"/>
                <w:kern w:val="0"/>
                <w:szCs w:val="21"/>
                <w14:textFill>
                  <w14:solidFill>
                    <w14:schemeClr w14:val="tx1"/>
                  </w14:solidFill>
                </w14:textFill>
              </w:rPr>
              <w:t>播放一段</w:t>
            </w:r>
            <w:r>
              <w:rPr>
                <w:rFonts w:hint="eastAsia" w:ascii="宋体" w:hAnsi="宋体" w:eastAsia="宋体" w:cs="宋体"/>
                <w:color w:val="000000" w:themeColor="text1"/>
                <w:kern w:val="0"/>
                <w:szCs w:val="21"/>
                <w:lang w:val="en-US" w:eastAsia="zh-CN"/>
                <w14:textFill>
                  <w14:solidFill>
                    <w14:schemeClr w14:val="tx1"/>
                  </w14:solidFill>
                </w14:textFill>
              </w:rPr>
              <w:t>义和团运动</w:t>
            </w:r>
            <w:r>
              <w:rPr>
                <w:rFonts w:hint="eastAsia" w:ascii="宋体" w:hAnsi="宋体" w:eastAsia="宋体" w:cs="宋体"/>
                <w:color w:val="000000" w:themeColor="text1"/>
                <w:kern w:val="0"/>
                <w:szCs w:val="21"/>
                <w14:textFill>
                  <w14:solidFill>
                    <w14:schemeClr w14:val="tx1"/>
                  </w14:solidFill>
                </w14:textFill>
              </w:rPr>
              <w:t>的</w:t>
            </w:r>
            <w:r>
              <w:rPr>
                <w:rFonts w:hint="eastAsia" w:ascii="宋体" w:hAnsi="宋体" w:eastAsia="宋体" w:cs="宋体"/>
                <w:color w:val="000000" w:themeColor="text1"/>
                <w:kern w:val="0"/>
                <w:szCs w:val="21"/>
                <w:lang w:val="en-US" w:eastAsia="zh-CN"/>
                <w14:textFill>
                  <w14:solidFill>
                    <w14:schemeClr w14:val="tx1"/>
                  </w14:solidFill>
                </w14:textFill>
              </w:rPr>
              <w:t>纪录片</w:t>
            </w:r>
            <w:r>
              <w:rPr>
                <w:rFonts w:hint="eastAsia" w:ascii="宋体" w:hAnsi="宋体" w:eastAsia="宋体" w:cs="宋体"/>
                <w:color w:val="000000" w:themeColor="text1"/>
                <w:kern w:val="0"/>
                <w:szCs w:val="21"/>
                <w14:textFill>
                  <w14:solidFill>
                    <w14:schemeClr w14:val="tx1"/>
                  </w14:solidFill>
                </w14:textFill>
              </w:rPr>
              <w:t>，通过观看纪录片</w:t>
            </w:r>
            <w:r>
              <w:rPr>
                <w:rFonts w:hint="eastAsia" w:ascii="宋体" w:hAnsi="宋体" w:eastAsia="宋体" w:cs="宋体"/>
                <w:color w:val="000000" w:themeColor="text1"/>
                <w:kern w:val="0"/>
                <w:szCs w:val="21"/>
                <w:lang w:val="en-US" w:eastAsia="zh-CN"/>
                <w14:textFill>
                  <w14:solidFill>
                    <w14:schemeClr w14:val="tx1"/>
                  </w14:solidFill>
                </w14:textFill>
              </w:rPr>
              <w:t>及阅读文字材料</w:t>
            </w:r>
            <w:r>
              <w:rPr>
                <w:rFonts w:hint="eastAsia" w:ascii="宋体" w:hAnsi="宋体" w:eastAsia="宋体" w:cs="宋体"/>
                <w:color w:val="000000" w:themeColor="text1"/>
                <w:kern w:val="0"/>
                <w:szCs w:val="21"/>
                <w14:textFill>
                  <w14:solidFill>
                    <w14:schemeClr w14:val="tx1"/>
                  </w14:solidFill>
                </w14:textFill>
              </w:rPr>
              <w:t>概况</w:t>
            </w:r>
            <w:r>
              <w:rPr>
                <w:rFonts w:hint="eastAsia" w:ascii="宋体" w:hAnsi="宋体" w:eastAsia="宋体" w:cs="宋体"/>
                <w:color w:val="000000" w:themeColor="text1"/>
                <w:kern w:val="0"/>
                <w:szCs w:val="21"/>
                <w:lang w:val="en-US" w:eastAsia="zh-CN"/>
                <w14:textFill>
                  <w14:solidFill>
                    <w14:schemeClr w14:val="tx1"/>
                  </w14:solidFill>
                </w14:textFill>
              </w:rPr>
              <w:t>义和团运动</w:t>
            </w:r>
            <w:r>
              <w:rPr>
                <w:rFonts w:hint="eastAsia" w:ascii="宋体" w:hAnsi="宋体" w:eastAsia="宋体" w:cs="宋体"/>
                <w:color w:val="000000" w:themeColor="text1"/>
                <w:kern w:val="0"/>
                <w:szCs w:val="21"/>
                <w14:textFill>
                  <w14:solidFill>
                    <w14:schemeClr w14:val="tx1"/>
                  </w14:solidFill>
                </w14:textFill>
              </w:rPr>
              <w:t>的背景</w:t>
            </w:r>
            <w:r>
              <w:rPr>
                <w:rFonts w:hint="eastAsia" w:ascii="宋体" w:hAnsi="宋体" w:eastAsia="宋体" w:cs="宋体"/>
                <w:color w:val="000000" w:themeColor="text1"/>
                <w:kern w:val="0"/>
                <w:szCs w:val="21"/>
                <w:lang w:val="en-US" w:eastAsia="zh-CN"/>
                <w14:textFill>
                  <w14:solidFill>
                    <w14:schemeClr w14:val="tx1"/>
                  </w14:solidFill>
                </w14:textFill>
              </w:rPr>
              <w:t>和口号。</w:t>
            </w:r>
          </w:p>
          <w:p>
            <w:pPr>
              <w:tabs>
                <w:tab w:val="left" w:pos="1678"/>
              </w:tabs>
              <w:adjustRightInd w:val="0"/>
              <w:snapToGrid w:val="0"/>
              <w:spacing w:line="360" w:lineRule="auto"/>
              <w:textAlignment w:val="baseline"/>
              <w:rPr>
                <w:rFonts w:hint="eastAsia" w:ascii="宋体" w:hAnsi="宋体" w:eastAsia="宋体" w:cs="宋体"/>
                <w:bCs/>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hint="eastAsia" w:ascii="宋体" w:hAnsi="宋体" w:eastAsia="宋体" w:cs="宋体"/>
                <w:bCs/>
                <w:color w:val="000000" w:themeColor="text1"/>
                <w:kern w:val="0"/>
                <w:szCs w:val="21"/>
                <w:lang w:eastAsia="zh-CN"/>
                <w14:textFill>
                  <w14:solidFill>
                    <w14:schemeClr w14:val="tx1"/>
                  </w14:solidFill>
                </w14:textFill>
              </w:rPr>
            </w:pPr>
            <w:r>
              <w:rPr>
                <w:rFonts w:hint="eastAsia" w:ascii="宋体" w:hAnsi="宋体" w:eastAsia="宋体" w:cs="宋体"/>
                <w:bCs/>
                <w:color w:val="000000" w:themeColor="text1"/>
                <w:kern w:val="0"/>
                <w:szCs w:val="21"/>
                <w14:textFill>
                  <w14:solidFill>
                    <w14:schemeClr w14:val="tx1"/>
                  </w14:solidFill>
                </w14:textFill>
              </w:rPr>
              <w:fldChar w:fldCharType="begin"/>
            </w:r>
            <w:r>
              <w:rPr>
                <w:rFonts w:hint="eastAsia" w:ascii="宋体" w:hAnsi="宋体" w:eastAsia="宋体" w:cs="宋体"/>
                <w:bCs/>
                <w:color w:val="000000" w:themeColor="text1"/>
                <w:kern w:val="0"/>
                <w:szCs w:val="21"/>
                <w14:textFill>
                  <w14:solidFill>
                    <w14:schemeClr w14:val="tx1"/>
                  </w14:solidFill>
                </w14:textFill>
              </w:rPr>
              <w:instrText xml:space="preserve"> = 2 \* GB3 </w:instrText>
            </w:r>
            <w:r>
              <w:rPr>
                <w:rFonts w:hint="eastAsia" w:ascii="宋体" w:hAnsi="宋体" w:eastAsia="宋体" w:cs="宋体"/>
                <w:bCs/>
                <w:color w:val="000000" w:themeColor="text1"/>
                <w:kern w:val="0"/>
                <w:szCs w:val="21"/>
                <w14:textFill>
                  <w14:solidFill>
                    <w14:schemeClr w14:val="tx1"/>
                  </w14:solidFill>
                </w14:textFill>
              </w:rPr>
              <w:fldChar w:fldCharType="separate"/>
            </w:r>
            <w:r>
              <w:rPr>
                <w:rFonts w:hint="eastAsia" w:ascii="宋体" w:hAnsi="宋体" w:eastAsia="宋体" w:cs="宋体"/>
                <w:bCs/>
                <w:color w:val="000000" w:themeColor="text1"/>
                <w:kern w:val="0"/>
                <w:szCs w:val="21"/>
                <w14:textFill>
                  <w14:solidFill>
                    <w14:schemeClr w14:val="tx1"/>
                  </w14:solidFill>
                </w14:textFill>
              </w:rPr>
              <w:t>②</w:t>
            </w:r>
            <w:r>
              <w:rPr>
                <w:rFonts w:hint="eastAsia" w:ascii="宋体" w:hAnsi="宋体" w:eastAsia="宋体" w:cs="宋体"/>
                <w:bCs/>
                <w:color w:val="000000" w:themeColor="text1"/>
                <w:kern w:val="0"/>
                <w:szCs w:val="21"/>
                <w14:textFill>
                  <w14:solidFill>
                    <w14:schemeClr w14:val="tx1"/>
                  </w14:solidFill>
                </w14:textFill>
              </w:rPr>
              <w:fldChar w:fldCharType="end"/>
            </w:r>
            <w:r>
              <w:rPr>
                <w:rFonts w:hint="eastAsia" w:ascii="宋体" w:hAnsi="宋体" w:eastAsia="宋体" w:cs="宋体"/>
                <w:bCs/>
                <w:color w:val="000000" w:themeColor="text1"/>
                <w:kern w:val="0"/>
                <w:szCs w:val="21"/>
                <w14:textFill>
                  <w14:solidFill>
                    <w14:schemeClr w14:val="tx1"/>
                  </w14:solidFill>
                </w14:textFill>
              </w:rPr>
              <w:t>推送图文史料</w:t>
            </w:r>
            <w:r>
              <w:rPr>
                <w:rFonts w:hint="eastAsia" w:ascii="宋体" w:hAnsi="宋体" w:eastAsia="宋体" w:cs="宋体"/>
                <w:bCs/>
                <w:color w:val="000000" w:themeColor="text1"/>
                <w:kern w:val="0"/>
                <w:szCs w:val="21"/>
                <w:lang w:eastAsia="zh-CN"/>
                <w14:textFill>
                  <w14:solidFill>
                    <w14:schemeClr w14:val="tx1"/>
                  </w14:solidFill>
                </w14:textFill>
              </w:rPr>
              <w:t>。</w:t>
            </w: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hint="eastAsia" w:ascii="宋体" w:hAnsi="宋体" w:eastAsia="宋体" w:cs="宋体"/>
                <w:bCs/>
                <w:color w:val="000000" w:themeColor="text1"/>
                <w:kern w:val="0"/>
                <w:szCs w:val="21"/>
                <w:lang w:eastAsia="zh-CN"/>
                <w14:textFill>
                  <w14:solidFill>
                    <w14:schemeClr w14:val="tx1"/>
                  </w14:solidFill>
                </w14:textFill>
              </w:rPr>
            </w:pPr>
            <w:r>
              <w:rPr>
                <w:rFonts w:ascii="宋体" w:hAnsi="宋体" w:eastAsia="宋体" w:cs="宋体"/>
                <w:bCs/>
                <w:color w:val="000000" w:themeColor="text1"/>
                <w:kern w:val="0"/>
                <w:szCs w:val="21"/>
                <w14:textFill>
                  <w14:solidFill>
                    <w14:schemeClr w14:val="tx1"/>
                  </w14:solidFill>
                </w14:textFill>
              </w:rPr>
              <w:t>③</w:t>
            </w:r>
            <w:r>
              <w:rPr>
                <w:rFonts w:hint="eastAsia" w:ascii="宋体" w:hAnsi="宋体" w:eastAsia="宋体" w:cs="宋体"/>
                <w:bCs/>
                <w:color w:val="000000" w:themeColor="text1"/>
                <w:kern w:val="0"/>
                <w:szCs w:val="21"/>
                <w14:textFill>
                  <w14:solidFill>
                    <w14:schemeClr w14:val="tx1"/>
                  </w14:solidFill>
                </w14:textFill>
              </w:rPr>
              <w:t>启用随机选人作答功能</w:t>
            </w:r>
            <w:r>
              <w:rPr>
                <w:rFonts w:hint="eastAsia" w:ascii="宋体" w:hAnsi="宋体" w:eastAsia="宋体" w:cs="宋体"/>
                <w:bCs/>
                <w:color w:val="000000" w:themeColor="text1"/>
                <w:kern w:val="0"/>
                <w:szCs w:val="21"/>
                <w:lang w:eastAsia="zh-CN"/>
                <w14:textFill>
                  <w14:solidFill>
                    <w14:schemeClr w14:val="tx1"/>
                  </w14:solidFill>
                </w14:textFill>
              </w:rPr>
              <w:t>。</w:t>
            </w:r>
            <w:r>
              <w:rPr>
                <w:rFonts w:hint="eastAsia" w:ascii="宋体" w:hAnsi="宋体" w:eastAsia="宋体" w:cs="宋体"/>
                <w:bCs/>
                <w:color w:val="000000" w:themeColor="text1"/>
                <w:kern w:val="0"/>
                <w:szCs w:val="21"/>
                <w14:textFill>
                  <w14:solidFill>
                    <w14:schemeClr w14:val="tx1"/>
                  </w14:solidFill>
                </w14:textFill>
              </w:rPr>
              <w:t>推送图文史料；学生连线，拍照上传</w:t>
            </w: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ascii="宋体" w:hAnsi="宋体" w:eastAsia="宋体" w:cs="宋体"/>
                <w:color w:val="000000" w:themeColor="text1"/>
                <w:kern w:val="0"/>
                <w:szCs w:val="21"/>
                <w14:textFill>
                  <w14:solidFill>
                    <w14:schemeClr w14:val="tx1"/>
                  </w14:solidFill>
                </w14:textFill>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19" w:hRule="atLeast"/>
        </w:trPr>
        <w:tc>
          <w:tcPr>
            <w:tcW w:w="365" w:type="pct"/>
            <w:tcBorders>
              <w:top w:val="single" w:color="auto" w:sz="4" w:space="0"/>
              <w:bottom w:val="single" w:color="auto" w:sz="4" w:space="0"/>
              <w:right w:val="single" w:color="auto" w:sz="4" w:space="0"/>
            </w:tcBorders>
            <w:vAlign w:val="center"/>
          </w:tcPr>
          <w:p>
            <w:pPr>
              <w:tabs>
                <w:tab w:val="left" w:pos="1678"/>
              </w:tabs>
              <w:adjustRightInd w:val="0"/>
              <w:snapToGrid w:val="0"/>
              <w:spacing w:line="360" w:lineRule="auto"/>
              <w:textAlignment w:val="baseline"/>
              <w:rPr>
                <w:rFonts w:ascii="宋体" w:hAnsi="宋体" w:eastAsia="宋体" w:cs="宋体"/>
                <w:b/>
                <w:color w:val="000000" w:themeColor="text1"/>
                <w:kern w:val="2"/>
                <w:szCs w:val="21"/>
                <w14:textFill>
                  <w14:solidFill>
                    <w14:schemeClr w14:val="tx1"/>
                  </w14:solidFill>
                </w14:textFill>
              </w:rPr>
            </w:pPr>
          </w:p>
        </w:tc>
        <w:tc>
          <w:tcPr>
            <w:tcW w:w="2006" w:type="pct"/>
            <w:tcBorders>
              <w:top w:val="single" w:color="auto" w:sz="4" w:space="0"/>
              <w:left w:val="single" w:color="auto" w:sz="4" w:space="0"/>
              <w:bottom w:val="single" w:color="auto" w:sz="4" w:space="0"/>
            </w:tcBorders>
            <w:vAlign w:val="center"/>
          </w:tcPr>
          <w:p>
            <w:pPr>
              <w:tabs>
                <w:tab w:val="left" w:pos="1678"/>
              </w:tabs>
              <w:adjustRightInd w:val="0"/>
              <w:snapToGrid w:val="0"/>
              <w:spacing w:line="360" w:lineRule="auto"/>
              <w:textAlignment w:val="auto"/>
              <w:rPr>
                <w:rFonts w:hint="eastAsia"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环节</w:t>
            </w:r>
            <w:r>
              <w:rPr>
                <w:rFonts w:hint="eastAsia" w:ascii="宋体" w:hAnsi="宋体" w:eastAsia="宋体" w:cs="宋体"/>
                <w:b/>
                <w:bCs/>
                <w:color w:val="000000" w:themeColor="text1"/>
                <w:kern w:val="0"/>
                <w:szCs w:val="21"/>
                <w:lang w:val="en-US" w:eastAsia="zh-CN"/>
                <w14:textFill>
                  <w14:solidFill>
                    <w14:schemeClr w14:val="tx1"/>
                  </w14:solidFill>
                </w14:textFill>
              </w:rPr>
              <w:t>三</w:t>
            </w:r>
            <w:r>
              <w:rPr>
                <w:rFonts w:hint="eastAsia" w:ascii="宋体" w:hAnsi="宋体" w:eastAsia="宋体" w:cs="宋体"/>
                <w:b/>
                <w:bCs/>
                <w:color w:val="000000" w:themeColor="text1"/>
                <w:kern w:val="0"/>
                <w:szCs w:val="21"/>
                <w14:textFill>
                  <w14:solidFill>
                    <w14:schemeClr w14:val="tx1"/>
                  </w14:solidFill>
                </w14:textFill>
              </w:rPr>
              <w:t xml:space="preserve"> 列强侵华的加剧：八国联军侵华</w:t>
            </w:r>
          </w:p>
          <w:p>
            <w:pPr>
              <w:tabs>
                <w:tab w:val="left" w:pos="1678"/>
              </w:tabs>
              <w:adjustRightInd w:val="0"/>
              <w:snapToGrid w:val="0"/>
              <w:spacing w:line="360" w:lineRule="auto"/>
              <w:textAlignment w:val="auto"/>
              <w:rPr>
                <w:rFonts w:hint="default"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（一）</w:t>
            </w:r>
            <w:r>
              <w:rPr>
                <w:rFonts w:hint="eastAsia" w:ascii="宋体" w:hAnsi="宋体" w:eastAsia="宋体" w:cs="宋体"/>
                <w:color w:val="000000" w:themeColor="text1"/>
                <w:kern w:val="0"/>
                <w:szCs w:val="21"/>
                <w:lang w:val="en-US" w:eastAsia="zh-CN"/>
                <w14:textFill>
                  <w14:solidFill>
                    <w14:schemeClr w14:val="tx1"/>
                  </w14:solidFill>
                </w14:textFill>
              </w:rPr>
              <w:t>八国联军侵华的原因及过程</w:t>
            </w: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任务</w:t>
            </w:r>
            <w:r>
              <w:rPr>
                <w:rFonts w:hint="eastAsia" w:ascii="宋体" w:hAnsi="宋体" w:eastAsia="宋体" w:cs="宋体"/>
                <w:color w:val="000000" w:themeColor="text1"/>
                <w:kern w:val="0"/>
                <w:szCs w:val="21"/>
                <w:lang w:val="en-US" w:eastAsia="zh-CN"/>
                <w14:textFill>
                  <w14:solidFill>
                    <w14:schemeClr w14:val="tx1"/>
                  </w14:solidFill>
                </w14:textFill>
              </w:rPr>
              <w:t>1</w:t>
            </w:r>
            <w:r>
              <w:rPr>
                <w:rFonts w:hint="eastAsia" w:ascii="宋体" w:hAnsi="宋体" w:eastAsia="宋体" w:cs="宋体"/>
                <w:color w:val="000000" w:themeColor="text1"/>
                <w:kern w:val="0"/>
                <w:szCs w:val="21"/>
                <w14:textFill>
                  <w14:solidFill>
                    <w14:schemeClr w14:val="tx1"/>
                  </w14:solidFill>
                </w14:textFill>
              </w:rPr>
              <w:t>：</w:t>
            </w:r>
            <w:r>
              <w:rPr>
                <w:rFonts w:hint="eastAsia" w:ascii="宋体" w:hAnsi="宋体" w:eastAsia="宋体" w:cs="宋体"/>
                <w:color w:val="000000" w:themeColor="text1"/>
                <w:kern w:val="0"/>
                <w:szCs w:val="21"/>
                <w:lang w:eastAsia="zh-CN"/>
                <w14:textFill>
                  <w14:solidFill>
                    <w14:schemeClr w14:val="tx1"/>
                  </w14:solidFill>
                </w14:textFill>
              </w:rPr>
              <w:t>阅读</w:t>
            </w:r>
            <w:r>
              <w:rPr>
                <w:rFonts w:hint="eastAsia" w:ascii="宋体" w:hAnsi="宋体" w:eastAsia="宋体" w:cs="宋体"/>
                <w:color w:val="000000" w:themeColor="text1"/>
                <w:kern w:val="0"/>
                <w:szCs w:val="21"/>
                <w:lang w:val="en-US" w:eastAsia="zh-CN"/>
                <w14:textFill>
                  <w14:solidFill>
                    <w14:schemeClr w14:val="tx1"/>
                  </w14:solidFill>
                </w14:textFill>
              </w:rPr>
              <w:t>材料结合推送的图片</w:t>
            </w:r>
            <w:r>
              <w:rPr>
                <w:rFonts w:hint="eastAsia" w:ascii="宋体" w:hAnsi="宋体" w:eastAsia="宋体" w:cs="宋体"/>
                <w:color w:val="000000" w:themeColor="text1"/>
                <w:kern w:val="0"/>
                <w:szCs w:val="21"/>
                <w:lang w:eastAsia="zh-CN"/>
                <w14:textFill>
                  <w14:solidFill>
                    <w14:schemeClr w14:val="tx1"/>
                  </w14:solidFill>
                </w14:textFill>
              </w:rPr>
              <w:t>，总结</w:t>
            </w:r>
            <w:r>
              <w:rPr>
                <w:rFonts w:hint="eastAsia" w:ascii="宋体" w:hAnsi="宋体" w:eastAsia="宋体" w:cs="宋体"/>
                <w:color w:val="000000" w:themeColor="text1"/>
                <w:kern w:val="0"/>
                <w:szCs w:val="21"/>
                <w:lang w:val="en-US" w:eastAsia="zh-CN"/>
                <w14:textFill>
                  <w14:solidFill>
                    <w14:schemeClr w14:val="tx1"/>
                  </w14:solidFill>
                </w14:textFill>
              </w:rPr>
              <w:t>八国联军侵华的原因及过程</w:t>
            </w:r>
            <w:r>
              <w:rPr>
                <w:rFonts w:hint="eastAsia" w:ascii="宋体" w:hAnsi="宋体" w:eastAsia="宋体" w:cs="宋体"/>
                <w:color w:val="000000" w:themeColor="text1"/>
                <w:kern w:val="0"/>
                <w:szCs w:val="21"/>
                <w:lang w:eastAsia="zh-CN"/>
                <w14:textFill>
                  <w14:solidFill>
                    <w14:schemeClr w14:val="tx1"/>
                  </w14:solidFill>
                </w14:textFill>
              </w:rPr>
              <w:t>。</w:t>
            </w: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lang w:eastAsia="zh-CN"/>
                <w14:textFill>
                  <w14:solidFill>
                    <w14:schemeClr w14:val="tx1"/>
                  </w14:solidFill>
                </w14:textFill>
              </w:rPr>
            </w:pPr>
            <w:r>
              <w:drawing>
                <wp:inline distT="0" distB="0" distL="114300" distR="114300">
                  <wp:extent cx="2032000" cy="1155700"/>
                  <wp:effectExtent l="0" t="0" r="0" b="0"/>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14"/>
                          <a:stretch>
                            <a:fillRect/>
                          </a:stretch>
                        </pic:blipFill>
                        <pic:spPr>
                          <a:xfrm>
                            <a:off x="0" y="0"/>
                            <a:ext cx="2032000" cy="1155700"/>
                          </a:xfrm>
                          <a:prstGeom prst="rect">
                            <a:avLst/>
                          </a:prstGeom>
                          <a:noFill/>
                          <a:ln>
                            <a:noFill/>
                          </a:ln>
                        </pic:spPr>
                      </pic:pic>
                    </a:graphicData>
                  </a:graphic>
                </wp:inline>
              </w:drawing>
            </w:r>
          </w:p>
          <w:p>
            <w:pPr>
              <w:numPr>
                <w:ilvl w:val="0"/>
                <w:numId w:val="3"/>
              </w:numPr>
              <w:tabs>
                <w:tab w:val="left" w:pos="1678"/>
              </w:tabs>
              <w:adjustRightInd w:val="0"/>
              <w:snapToGrid w:val="0"/>
              <w:spacing w:line="360" w:lineRule="auto"/>
              <w:ind w:left="0" w:leftChars="0" w:firstLine="0" w:firstLineChars="0"/>
              <w:jc w:val="both"/>
              <w:textAlignment w:val="auto"/>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eastAsia="宋体" w:cs="宋体"/>
                <w:color w:val="000000" w:themeColor="text1"/>
                <w:kern w:val="0"/>
                <w:szCs w:val="21"/>
                <w:lang w:val="en-US" w:eastAsia="zh-CN"/>
                <w14:textFill>
                  <w14:solidFill>
                    <w14:schemeClr w14:val="tx1"/>
                  </w14:solidFill>
                </w14:textFill>
              </w:rPr>
              <w:t>八国联军侵华的结果</w:t>
            </w:r>
          </w:p>
          <w:p>
            <w:pPr>
              <w:tabs>
                <w:tab w:val="left" w:pos="1678"/>
              </w:tabs>
              <w:snapToGrid w:val="0"/>
              <w:spacing w:line="360" w:lineRule="auto"/>
              <w:textAlignment w:val="auto"/>
              <w:rPr>
                <w:rFonts w:hint="eastAsia" w:ascii="宋体" w:hAnsi="宋体" w:eastAsia="宋体" w:cs="宋体"/>
                <w:color w:val="000000" w:themeColor="text1"/>
                <w:kern w:val="0"/>
                <w:szCs w:val="21"/>
                <w:lang w:val="en-US" w:eastAsia="zh-CN"/>
                <w14:textFill>
                  <w14:solidFill>
                    <w14:schemeClr w14:val="tx1"/>
                  </w14:solidFill>
                </w14:textFill>
              </w:rPr>
            </w:pPr>
            <w:r>
              <w:rPr>
                <w:rFonts w:hint="eastAsia" w:ascii="宋体" w:hAnsi="宋体" w:eastAsia="宋体" w:cs="宋体"/>
                <w:color w:val="000000" w:themeColor="text1"/>
                <w:kern w:val="0"/>
                <w:szCs w:val="21"/>
                <w:lang w:eastAsia="zh-CN"/>
                <w14:textFill>
                  <w14:solidFill>
                    <w14:schemeClr w14:val="tx1"/>
                  </w14:solidFill>
                </w14:textFill>
              </w:rPr>
              <w:t>任务</w:t>
            </w:r>
            <w:r>
              <w:rPr>
                <w:rFonts w:hint="eastAsia" w:ascii="宋体" w:hAnsi="宋体" w:eastAsia="宋体" w:cs="宋体"/>
                <w:color w:val="000000" w:themeColor="text1"/>
                <w:kern w:val="0"/>
                <w:szCs w:val="21"/>
                <w:lang w:val="en-US" w:eastAsia="zh-CN"/>
                <w14:textFill>
                  <w14:solidFill>
                    <w14:schemeClr w14:val="tx1"/>
                  </w14:solidFill>
                </w14:textFill>
              </w:rPr>
              <w:t>2：</w:t>
            </w:r>
            <w:r>
              <w:rPr>
                <w:rFonts w:hint="eastAsia" w:ascii="宋体" w:hAnsi="宋体" w:cs="宋体"/>
                <w:color w:val="000000" w:themeColor="text1"/>
                <w:szCs w:val="21"/>
                <w14:textFill>
                  <w14:solidFill>
                    <w14:schemeClr w14:val="tx1"/>
                  </w14:solidFill>
                </w14:textFill>
              </w:rPr>
              <w:t>请同学们自主学习，观看视频，</w:t>
            </w:r>
            <w:r>
              <w:rPr>
                <w:rFonts w:hint="eastAsia" w:ascii="宋体" w:hAnsi="宋体" w:cs="宋体"/>
                <w:color w:val="000000" w:themeColor="text1"/>
                <w:szCs w:val="21"/>
                <w:lang w:val="en-US" w:eastAsia="zh-CN"/>
                <w14:textFill>
                  <w14:solidFill>
                    <w14:schemeClr w14:val="tx1"/>
                  </w14:solidFill>
                </w14:textFill>
              </w:rPr>
              <w:t>分析八国联军侵华的结果</w:t>
            </w:r>
            <w:r>
              <w:rPr>
                <w:rFonts w:hint="eastAsia" w:ascii="宋体" w:hAnsi="宋体" w:cs="宋体"/>
                <w:color w:val="000000" w:themeColor="text1"/>
                <w:szCs w:val="21"/>
                <w14:textFill>
                  <w14:solidFill>
                    <w14:schemeClr w14:val="tx1"/>
                  </w14:solidFill>
                </w14:textFill>
              </w:rPr>
              <w:t>。</w:t>
            </w:r>
          </w:p>
          <w:p>
            <w:pPr>
              <w:tabs>
                <w:tab w:val="left" w:pos="1678"/>
              </w:tabs>
              <w:adjustRightInd w:val="0"/>
              <w:snapToGrid w:val="0"/>
              <w:spacing w:line="360" w:lineRule="auto"/>
              <w:jc w:val="center"/>
              <w:textAlignment w:val="auto"/>
            </w:pPr>
            <w:r>
              <w:drawing>
                <wp:inline distT="0" distB="0" distL="114300" distR="114300">
                  <wp:extent cx="2032635" cy="1025525"/>
                  <wp:effectExtent l="0" t="0" r="12065" b="3175"/>
                  <wp:docPr id="3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2"/>
                          <pic:cNvPicPr>
                            <a:picLocks noChangeAspect="1"/>
                          </pic:cNvPicPr>
                        </pic:nvPicPr>
                        <pic:blipFill>
                          <a:blip r:embed="rId15"/>
                          <a:stretch>
                            <a:fillRect/>
                          </a:stretch>
                        </pic:blipFill>
                        <pic:spPr>
                          <a:xfrm>
                            <a:off x="0" y="0"/>
                            <a:ext cx="2032635" cy="1025525"/>
                          </a:xfrm>
                          <a:prstGeom prst="rect">
                            <a:avLst/>
                          </a:prstGeom>
                          <a:noFill/>
                          <a:ln>
                            <a:noFill/>
                          </a:ln>
                        </pic:spPr>
                      </pic:pic>
                    </a:graphicData>
                  </a:graphic>
                </wp:inline>
              </w:drawing>
            </w:r>
          </w:p>
        </w:tc>
        <w:tc>
          <w:tcPr>
            <w:tcW w:w="926" w:type="pct"/>
            <w:tcBorders>
              <w:top w:val="single" w:color="auto" w:sz="4" w:space="0"/>
              <w:bottom w:val="single" w:color="auto" w:sz="4" w:space="0"/>
            </w:tcBorders>
            <w:vAlign w:val="center"/>
          </w:tcPr>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阅读材料，</w:t>
            </w:r>
            <w:r>
              <w:rPr>
                <w:rFonts w:hint="eastAsia" w:ascii="宋体" w:hAnsi="宋体" w:eastAsia="宋体" w:cs="宋体"/>
                <w:color w:val="000000" w:themeColor="text1"/>
                <w:kern w:val="0"/>
                <w:szCs w:val="21"/>
                <w:lang w:val="en-US" w:eastAsia="zh-CN"/>
                <w14:textFill>
                  <w14:solidFill>
                    <w14:schemeClr w14:val="tx1"/>
                  </w14:solidFill>
                </w14:textFill>
              </w:rPr>
              <w:t>合作探究</w:t>
            </w:r>
            <w:r>
              <w:rPr>
                <w:rFonts w:hint="eastAsia" w:ascii="宋体" w:hAnsi="宋体" w:eastAsia="宋体" w:cs="宋体"/>
                <w:color w:val="000000" w:themeColor="text1"/>
                <w:kern w:val="0"/>
                <w:szCs w:val="21"/>
                <w14:textFill>
                  <w14:solidFill>
                    <w14:schemeClr w14:val="tx1"/>
                  </w14:solidFill>
                </w14:textFill>
              </w:rPr>
              <w:t>。</w:t>
            </w: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14:textFill>
                  <w14:solidFill>
                    <w14:schemeClr w14:val="tx1"/>
                  </w14:solidFill>
                </w14:textFill>
              </w:rPr>
            </w:pPr>
          </w:p>
          <w:p>
            <w:pPr>
              <w:tabs>
                <w:tab w:val="left" w:pos="1678"/>
              </w:tabs>
              <w:snapToGrid w:val="0"/>
              <w:spacing w:line="360" w:lineRule="auto"/>
              <w:rPr>
                <w:rFonts w:hint="eastAsia" w:ascii="宋体" w:hAnsi="宋体" w:cs="宋体"/>
                <w:color w:val="000000" w:themeColor="text1"/>
                <w:szCs w:val="21"/>
                <w14:textFill>
                  <w14:solidFill>
                    <w14:schemeClr w14:val="tx1"/>
                  </w14:solidFill>
                </w14:textFill>
              </w:rPr>
            </w:pPr>
          </w:p>
          <w:p>
            <w:pPr>
              <w:tabs>
                <w:tab w:val="left" w:pos="1678"/>
              </w:tabs>
              <w:snapToGrid w:val="0"/>
              <w:spacing w:line="360" w:lineRule="auto"/>
              <w:rPr>
                <w:rFonts w:hint="eastAsia" w:ascii="宋体" w:hAnsi="宋体" w:cs="宋体" w:eastAsiaTheme="minorEastAsia"/>
                <w:color w:val="000000" w:themeColor="text1"/>
                <w:szCs w:val="21"/>
                <w:lang w:val="en-US" w:eastAsia="zh-CN"/>
                <w14:textFill>
                  <w14:solidFill>
                    <w14:schemeClr w14:val="tx1"/>
                  </w14:solidFill>
                </w14:textFill>
              </w:rPr>
            </w:pPr>
            <w:r>
              <w:rPr>
                <w:rFonts w:hint="eastAsia" w:ascii="宋体" w:hAnsi="宋体" w:cs="宋体"/>
                <w:color w:val="000000" w:themeColor="text1"/>
                <w:szCs w:val="21"/>
                <w14:textFill>
                  <w14:solidFill>
                    <w14:schemeClr w14:val="tx1"/>
                  </w14:solidFill>
                </w14:textFill>
              </w:rPr>
              <w:t>观看视频，完成</w:t>
            </w:r>
            <w:r>
              <w:rPr>
                <w:rFonts w:hint="eastAsia" w:ascii="宋体" w:hAnsi="宋体" w:cs="宋体"/>
                <w:color w:val="000000" w:themeColor="text1"/>
                <w:szCs w:val="21"/>
                <w:lang w:val="en-US" w:eastAsia="zh-CN"/>
                <w14:textFill>
                  <w14:solidFill>
                    <w14:schemeClr w14:val="tx1"/>
                  </w14:solidFill>
                </w14:textFill>
              </w:rPr>
              <w:t>任务。</w:t>
            </w:r>
          </w:p>
          <w:p>
            <w:pPr>
              <w:tabs>
                <w:tab w:val="left" w:pos="1678"/>
              </w:tabs>
              <w:adjustRightInd w:val="0"/>
              <w:snapToGrid w:val="0"/>
              <w:spacing w:line="360" w:lineRule="auto"/>
              <w:textAlignment w:val="auto"/>
              <w:rPr>
                <w:rFonts w:hint="eastAsia" w:ascii="宋体" w:hAnsi="宋体" w:eastAsia="宋体" w:cs="宋体"/>
                <w:color w:val="000000" w:themeColor="text1"/>
                <w:kern w:val="0"/>
                <w:szCs w:val="21"/>
                <w14:textFill>
                  <w14:solidFill>
                    <w14:schemeClr w14:val="tx1"/>
                  </w14:solidFill>
                </w14:textFill>
              </w:rPr>
            </w:pPr>
          </w:p>
          <w:p>
            <w:pPr>
              <w:tabs>
                <w:tab w:val="left" w:pos="1678"/>
              </w:tabs>
              <w:adjustRightInd w:val="0"/>
              <w:snapToGrid w:val="0"/>
              <w:spacing w:line="360" w:lineRule="auto"/>
              <w:jc w:val="left"/>
              <w:textAlignment w:val="baseline"/>
              <w:rPr>
                <w:rFonts w:hint="eastAsia" w:ascii="宋体" w:hAnsi="宋体" w:eastAsia="宋体" w:cs="宋体"/>
                <w:kern w:val="0"/>
                <w:szCs w:val="21"/>
              </w:rPr>
            </w:pPr>
          </w:p>
        </w:tc>
        <w:tc>
          <w:tcPr>
            <w:tcW w:w="856" w:type="pct"/>
            <w:tcBorders>
              <w:top w:val="single" w:color="auto" w:sz="4" w:space="0"/>
              <w:bottom w:val="single" w:color="auto" w:sz="4" w:space="0"/>
            </w:tcBorders>
            <w:vAlign w:val="center"/>
          </w:tcPr>
          <w:p>
            <w:pPr>
              <w:tabs>
                <w:tab w:val="left" w:pos="1678"/>
              </w:tabs>
              <w:adjustRightInd w:val="0"/>
              <w:snapToGrid w:val="0"/>
              <w:spacing w:line="360" w:lineRule="auto"/>
              <w:jc w:val="left"/>
              <w:textAlignment w:val="auto"/>
              <w:rPr>
                <w:rFonts w:hint="eastAsia" w:ascii="楷体" w:hAnsi="楷体" w:eastAsia="楷体" w:cs="楷体"/>
                <w:bCs/>
                <w:color w:val="000000" w:themeColor="text1"/>
                <w:kern w:val="0"/>
                <w:szCs w:val="21"/>
                <w:lang w:eastAsia="zh-CN"/>
                <w14:textFill>
                  <w14:solidFill>
                    <w14:schemeClr w14:val="tx1"/>
                  </w14:solidFill>
                </w14:textFill>
              </w:rPr>
            </w:pPr>
            <w:r>
              <w:rPr>
                <w:rFonts w:hint="eastAsia" w:ascii="楷体" w:hAnsi="楷体" w:eastAsia="楷体" w:cs="楷体"/>
                <w:bCs/>
                <w:color w:val="000000" w:themeColor="text1"/>
                <w:kern w:val="0"/>
                <w:szCs w:val="21"/>
                <w14:textFill>
                  <w14:solidFill>
                    <w14:schemeClr w14:val="tx1"/>
                  </w14:solidFill>
                </w14:textFill>
              </w:rPr>
              <w:fldChar w:fldCharType="begin"/>
            </w:r>
            <w:r>
              <w:rPr>
                <w:rFonts w:hint="eastAsia" w:ascii="楷体" w:hAnsi="楷体" w:eastAsia="楷体" w:cs="楷体"/>
                <w:bCs/>
                <w:color w:val="000000" w:themeColor="text1"/>
                <w:kern w:val="0"/>
                <w:szCs w:val="21"/>
                <w14:textFill>
                  <w14:solidFill>
                    <w14:schemeClr w14:val="tx1"/>
                  </w14:solidFill>
                </w14:textFill>
              </w:rPr>
              <w:instrText xml:space="preserve"> = 1 \* GB3 </w:instrText>
            </w:r>
            <w:r>
              <w:rPr>
                <w:rFonts w:hint="eastAsia" w:ascii="楷体" w:hAnsi="楷体" w:eastAsia="楷体" w:cs="楷体"/>
                <w:bCs/>
                <w:color w:val="000000" w:themeColor="text1"/>
                <w:kern w:val="0"/>
                <w:szCs w:val="21"/>
                <w14:textFill>
                  <w14:solidFill>
                    <w14:schemeClr w14:val="tx1"/>
                  </w14:solidFill>
                </w14:textFill>
              </w:rPr>
              <w:fldChar w:fldCharType="separate"/>
            </w:r>
            <w:r>
              <w:rPr>
                <w:rFonts w:hint="eastAsia" w:ascii="楷体" w:hAnsi="楷体" w:eastAsia="楷体" w:cs="楷体"/>
                <w:bCs/>
                <w:color w:val="000000" w:themeColor="text1"/>
                <w:kern w:val="0"/>
                <w:szCs w:val="21"/>
                <w14:textFill>
                  <w14:solidFill>
                    <w14:schemeClr w14:val="tx1"/>
                  </w14:solidFill>
                </w14:textFill>
              </w:rPr>
              <w:t>①</w:t>
            </w:r>
            <w:r>
              <w:rPr>
                <w:rFonts w:hint="eastAsia" w:ascii="楷体" w:hAnsi="楷体" w:eastAsia="楷体" w:cs="楷体"/>
                <w:bCs/>
                <w:color w:val="000000" w:themeColor="text1"/>
                <w:kern w:val="0"/>
                <w:szCs w:val="21"/>
                <w14:textFill>
                  <w14:solidFill>
                    <w14:schemeClr w14:val="tx1"/>
                  </w14:solidFill>
                </w14:textFill>
              </w:rPr>
              <w:fldChar w:fldCharType="end"/>
            </w:r>
            <w:r>
              <w:rPr>
                <w:rFonts w:hint="eastAsia" w:ascii="楷体" w:hAnsi="楷体" w:eastAsia="楷体" w:cs="楷体"/>
                <w:bCs/>
                <w:color w:val="000000" w:themeColor="text1"/>
                <w:kern w:val="0"/>
                <w:szCs w:val="21"/>
                <w:lang w:eastAsia="zh-CN"/>
                <w14:textFill>
                  <w14:solidFill>
                    <w14:schemeClr w14:val="tx1"/>
                  </w14:solidFill>
                </w14:textFill>
              </w:rPr>
              <w:t>学生自主学习教材内容，利用学生端推送的</w:t>
            </w:r>
            <w:r>
              <w:rPr>
                <w:rFonts w:hint="eastAsia" w:ascii="楷体" w:hAnsi="楷体" w:eastAsia="楷体" w:cs="楷体"/>
                <w:bCs/>
                <w:color w:val="000000" w:themeColor="text1"/>
                <w:kern w:val="0"/>
                <w:szCs w:val="21"/>
                <w:lang w:val="en-US" w:eastAsia="zh-CN"/>
                <w14:textFill>
                  <w14:solidFill>
                    <w14:schemeClr w14:val="tx1"/>
                  </w14:solidFill>
                </w14:textFill>
              </w:rPr>
              <w:t>图文</w:t>
            </w:r>
            <w:r>
              <w:rPr>
                <w:rFonts w:hint="eastAsia" w:ascii="楷体" w:hAnsi="楷体" w:eastAsia="楷体" w:cs="楷体"/>
                <w:bCs/>
                <w:color w:val="000000" w:themeColor="text1"/>
                <w:kern w:val="0"/>
                <w:szCs w:val="21"/>
                <w:lang w:eastAsia="zh-CN"/>
                <w14:textFill>
                  <w14:solidFill>
                    <w14:schemeClr w14:val="tx1"/>
                  </w14:solidFill>
                </w14:textFill>
              </w:rPr>
              <w:t>总结</w:t>
            </w:r>
            <w:r>
              <w:rPr>
                <w:rFonts w:hint="eastAsia" w:ascii="楷体" w:hAnsi="楷体" w:eastAsia="楷体" w:cs="楷体"/>
                <w:bCs/>
                <w:color w:val="000000" w:themeColor="text1"/>
                <w:kern w:val="0"/>
                <w:szCs w:val="21"/>
                <w:lang w:val="en-US" w:eastAsia="zh-CN"/>
                <w14:textFill>
                  <w14:solidFill>
                    <w14:schemeClr w14:val="tx1"/>
                  </w14:solidFill>
                </w14:textFill>
              </w:rPr>
              <w:t>八国联军侵华的原因及过程</w:t>
            </w:r>
            <w:r>
              <w:rPr>
                <w:rFonts w:hint="eastAsia" w:ascii="楷体" w:hAnsi="楷体" w:eastAsia="楷体" w:cs="楷体"/>
                <w:bCs/>
                <w:color w:val="000000" w:themeColor="text1"/>
                <w:kern w:val="0"/>
                <w:szCs w:val="21"/>
                <w:lang w:eastAsia="zh-CN"/>
                <w14:textFill>
                  <w14:solidFill>
                    <w14:schemeClr w14:val="tx1"/>
                  </w14:solidFill>
                </w14:textFill>
              </w:rPr>
              <w:t>。</w:t>
            </w:r>
          </w:p>
          <w:p>
            <w:pPr>
              <w:tabs>
                <w:tab w:val="left" w:pos="1678"/>
              </w:tabs>
              <w:adjustRightInd w:val="0"/>
              <w:snapToGrid w:val="0"/>
              <w:spacing w:line="360" w:lineRule="auto"/>
              <w:jc w:val="left"/>
              <w:textAlignment w:val="auto"/>
              <w:rPr>
                <w:rFonts w:hint="eastAsia" w:ascii="楷体" w:hAnsi="楷体" w:eastAsia="楷体" w:cs="楷体"/>
                <w:bCs/>
                <w:color w:val="000000" w:themeColor="text1"/>
                <w:szCs w:val="21"/>
                <w14:textFill>
                  <w14:solidFill>
                    <w14:schemeClr w14:val="tx1"/>
                  </w14:solidFill>
                </w14:textFill>
              </w:rPr>
            </w:pPr>
          </w:p>
          <w:p>
            <w:pPr>
              <w:tabs>
                <w:tab w:val="left" w:pos="1678"/>
              </w:tabs>
              <w:adjustRightInd w:val="0"/>
              <w:snapToGrid w:val="0"/>
              <w:spacing w:line="360" w:lineRule="auto"/>
              <w:jc w:val="left"/>
              <w:textAlignment w:val="auto"/>
              <w:rPr>
                <w:rFonts w:hint="eastAsia" w:ascii="楷体" w:hAnsi="楷体" w:eastAsia="楷体" w:cs="楷体"/>
                <w:bCs/>
                <w:color w:val="000000" w:themeColor="text1"/>
                <w:szCs w:val="21"/>
                <w14:textFill>
                  <w14:solidFill>
                    <w14:schemeClr w14:val="tx1"/>
                  </w14:solidFill>
                </w14:textFill>
              </w:rPr>
            </w:pPr>
          </w:p>
          <w:p>
            <w:pPr>
              <w:tabs>
                <w:tab w:val="left" w:pos="1678"/>
              </w:tabs>
              <w:adjustRightInd w:val="0"/>
              <w:snapToGrid w:val="0"/>
              <w:spacing w:line="360" w:lineRule="auto"/>
              <w:jc w:val="left"/>
              <w:textAlignment w:val="auto"/>
              <w:rPr>
                <w:rFonts w:hint="eastAsia" w:ascii="楷体" w:hAnsi="楷体" w:eastAsia="楷体" w:cs="楷体"/>
                <w:bCs/>
                <w:color w:val="000000" w:themeColor="text1"/>
                <w:szCs w:val="21"/>
                <w14:textFill>
                  <w14:solidFill>
                    <w14:schemeClr w14:val="tx1"/>
                  </w14:solidFill>
                </w14:textFill>
              </w:rPr>
            </w:pPr>
          </w:p>
          <w:p>
            <w:pPr>
              <w:tabs>
                <w:tab w:val="left" w:pos="1678"/>
              </w:tabs>
              <w:adjustRightInd w:val="0"/>
              <w:snapToGrid w:val="0"/>
              <w:spacing w:line="360" w:lineRule="auto"/>
              <w:jc w:val="left"/>
              <w:textAlignment w:val="auto"/>
              <w:rPr>
                <w:rFonts w:hint="eastAsia" w:ascii="楷体" w:hAnsi="楷体" w:eastAsia="楷体" w:cs="楷体"/>
                <w:bCs/>
                <w:color w:val="000000" w:themeColor="text1"/>
                <w:kern w:val="0"/>
                <w:szCs w:val="21"/>
                <w:lang w:eastAsia="zh-CN"/>
                <w14:textFill>
                  <w14:solidFill>
                    <w14:schemeClr w14:val="tx1"/>
                  </w14:solidFill>
                </w14:textFill>
              </w:rPr>
            </w:pPr>
            <w:r>
              <w:rPr>
                <w:rFonts w:hint="eastAsia" w:ascii="楷体" w:hAnsi="楷体" w:eastAsia="楷体" w:cs="楷体"/>
                <w:bCs/>
                <w:color w:val="000000" w:themeColor="text1"/>
                <w:szCs w:val="21"/>
                <w14:textFill>
                  <w14:solidFill>
                    <w14:schemeClr w14:val="tx1"/>
                  </w14:solidFill>
                </w14:textFill>
              </w:rPr>
              <w:fldChar w:fldCharType="begin"/>
            </w:r>
            <w:r>
              <w:rPr>
                <w:rFonts w:hint="eastAsia" w:ascii="楷体" w:hAnsi="楷体" w:eastAsia="楷体" w:cs="楷体"/>
                <w:bCs/>
                <w:color w:val="000000" w:themeColor="text1"/>
                <w:szCs w:val="21"/>
                <w14:textFill>
                  <w14:solidFill>
                    <w14:schemeClr w14:val="tx1"/>
                  </w14:solidFill>
                </w14:textFill>
              </w:rPr>
              <w:instrText xml:space="preserve"> = 2 \* GB3 </w:instrText>
            </w:r>
            <w:r>
              <w:rPr>
                <w:rFonts w:hint="eastAsia" w:ascii="楷体" w:hAnsi="楷体" w:eastAsia="楷体" w:cs="楷体"/>
                <w:bCs/>
                <w:color w:val="000000" w:themeColor="text1"/>
                <w:szCs w:val="21"/>
                <w14:textFill>
                  <w14:solidFill>
                    <w14:schemeClr w14:val="tx1"/>
                  </w14:solidFill>
                </w14:textFill>
              </w:rPr>
              <w:fldChar w:fldCharType="separate"/>
            </w:r>
            <w:r>
              <w:rPr>
                <w:rFonts w:hint="eastAsia" w:ascii="楷体" w:hAnsi="楷体" w:eastAsia="楷体" w:cs="楷体"/>
                <w:bCs/>
                <w:color w:val="000000" w:themeColor="text1"/>
                <w:szCs w:val="21"/>
                <w14:textFill>
                  <w14:solidFill>
                    <w14:schemeClr w14:val="tx1"/>
                  </w14:solidFill>
                </w14:textFill>
              </w:rPr>
              <w:t>②</w:t>
            </w:r>
            <w:r>
              <w:rPr>
                <w:rFonts w:hint="eastAsia" w:ascii="楷体" w:hAnsi="楷体" w:eastAsia="楷体" w:cs="楷体"/>
                <w:bCs/>
                <w:color w:val="000000" w:themeColor="text1"/>
                <w:szCs w:val="21"/>
                <w14:textFill>
                  <w14:solidFill>
                    <w14:schemeClr w14:val="tx1"/>
                  </w14:solidFill>
                </w14:textFill>
              </w:rPr>
              <w:fldChar w:fldCharType="end"/>
            </w:r>
            <w:r>
              <w:rPr>
                <w:rFonts w:hint="eastAsia" w:ascii="楷体" w:hAnsi="楷体" w:eastAsia="楷体" w:cs="楷体"/>
                <w:bCs/>
                <w:color w:val="000000" w:themeColor="text1"/>
                <w:szCs w:val="21"/>
                <w14:textFill>
                  <w14:solidFill>
                    <w14:schemeClr w14:val="tx1"/>
                  </w14:solidFill>
                </w14:textFill>
              </w:rPr>
              <w:t>通过视频材料能够快速直接</w:t>
            </w:r>
            <w:r>
              <w:rPr>
                <w:rFonts w:hint="eastAsia" w:ascii="楷体" w:hAnsi="楷体" w:eastAsia="楷体" w:cs="楷体"/>
                <w:bCs/>
                <w:color w:val="000000" w:themeColor="text1"/>
                <w:szCs w:val="21"/>
                <w:lang w:val="en-US" w:eastAsia="zh-CN"/>
                <w14:textFill>
                  <w14:solidFill>
                    <w14:schemeClr w14:val="tx1"/>
                  </w14:solidFill>
                </w14:textFill>
              </w:rPr>
              <w:t>地</w:t>
            </w:r>
            <w:r>
              <w:rPr>
                <w:rFonts w:hint="eastAsia" w:ascii="楷体" w:hAnsi="楷体" w:eastAsia="楷体" w:cs="楷体"/>
                <w:bCs/>
                <w:color w:val="000000" w:themeColor="text1"/>
                <w:szCs w:val="21"/>
                <w14:textFill>
                  <w14:solidFill>
                    <w14:schemeClr w14:val="tx1"/>
                  </w14:solidFill>
                </w14:textFill>
              </w:rPr>
              <w:t>完成</w:t>
            </w:r>
            <w:r>
              <w:rPr>
                <w:rFonts w:hint="eastAsia" w:ascii="楷体" w:hAnsi="楷体" w:eastAsia="楷体" w:cs="楷体"/>
                <w:bCs/>
                <w:color w:val="000000" w:themeColor="text1"/>
                <w:szCs w:val="21"/>
                <w:lang w:val="en-US" w:eastAsia="zh-CN"/>
                <w14:textFill>
                  <w14:solidFill>
                    <w14:schemeClr w14:val="tx1"/>
                  </w14:solidFill>
                </w14:textFill>
              </w:rPr>
              <w:t>对八国联军侵华结果的概括</w:t>
            </w:r>
            <w:r>
              <w:rPr>
                <w:rFonts w:hint="eastAsia" w:ascii="楷体" w:hAnsi="楷体" w:eastAsia="楷体" w:cs="楷体"/>
                <w:bCs/>
                <w:color w:val="000000" w:themeColor="text1"/>
                <w:szCs w:val="21"/>
                <w14:textFill>
                  <w14:solidFill>
                    <w14:schemeClr w14:val="tx1"/>
                  </w14:solidFill>
                </w14:textFill>
              </w:rPr>
              <w:t>，调动学生学习的主动性。</w:t>
            </w:r>
          </w:p>
          <w:p>
            <w:pPr>
              <w:tabs>
                <w:tab w:val="left" w:pos="1678"/>
              </w:tabs>
              <w:adjustRightInd w:val="0"/>
              <w:snapToGrid w:val="0"/>
              <w:spacing w:line="360" w:lineRule="auto"/>
              <w:jc w:val="left"/>
              <w:textAlignment w:val="auto"/>
              <w:rPr>
                <w:rFonts w:hint="eastAsia" w:ascii="楷体" w:hAnsi="楷体" w:eastAsia="楷体" w:cs="楷体"/>
                <w:bCs/>
                <w:color w:val="000000" w:themeColor="text1"/>
                <w:kern w:val="0"/>
                <w:sz w:val="21"/>
                <w:szCs w:val="21"/>
                <w:lang w:val="en-US" w:eastAsia="zh-CN" w:bidi="ar-SA"/>
                <w14:textFill>
                  <w14:solidFill>
                    <w14:schemeClr w14:val="tx1"/>
                  </w14:solidFill>
                </w14:textFill>
              </w:rPr>
            </w:pPr>
          </w:p>
        </w:tc>
        <w:tc>
          <w:tcPr>
            <w:tcW w:w="844" w:type="pct"/>
            <w:tcBorders>
              <w:top w:val="single" w:color="auto" w:sz="4" w:space="0"/>
              <w:bottom w:val="single" w:color="auto" w:sz="4" w:space="0"/>
            </w:tcBorders>
            <w:vAlign w:val="center"/>
          </w:tcPr>
          <w:p>
            <w:pPr>
              <w:tabs>
                <w:tab w:val="left" w:pos="1678"/>
              </w:tabs>
              <w:adjustRightInd w:val="0"/>
              <w:snapToGrid w:val="0"/>
              <w:spacing w:line="360" w:lineRule="auto"/>
              <w:textAlignment w:val="baseline"/>
              <w:rPr>
                <w:rFonts w:hint="eastAsia" w:ascii="宋体" w:hAnsi="宋体" w:eastAsia="宋体" w:cs="宋体"/>
                <w:color w:val="000000" w:themeColor="text1"/>
                <w:kern w:val="0"/>
                <w:szCs w:val="21"/>
                <w:lang w:eastAsia="zh-CN"/>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fldChar w:fldCharType="begin"/>
            </w:r>
            <w:r>
              <w:rPr>
                <w:rFonts w:hint="eastAsia" w:ascii="宋体" w:hAnsi="宋体" w:eastAsia="宋体" w:cs="宋体"/>
                <w:color w:val="000000" w:themeColor="text1"/>
                <w:kern w:val="0"/>
                <w:szCs w:val="21"/>
                <w14:textFill>
                  <w14:solidFill>
                    <w14:schemeClr w14:val="tx1"/>
                  </w14:solidFill>
                </w14:textFill>
              </w:rPr>
              <w:instrText xml:space="preserve"> = 1 \* GB3 </w:instrText>
            </w:r>
            <w:r>
              <w:rPr>
                <w:rFonts w:hint="eastAsia" w:ascii="宋体" w:hAnsi="宋体" w:eastAsia="宋体" w:cs="宋体"/>
                <w:color w:val="000000" w:themeColor="text1"/>
                <w:kern w:val="0"/>
                <w:szCs w:val="21"/>
                <w14:textFill>
                  <w14:solidFill>
                    <w14:schemeClr w14:val="tx1"/>
                  </w14:solidFill>
                </w14:textFill>
              </w:rPr>
              <w:fldChar w:fldCharType="separate"/>
            </w:r>
            <w:r>
              <w:rPr>
                <w:rFonts w:hint="eastAsia" w:ascii="宋体" w:hAnsi="宋体" w:eastAsia="宋体" w:cs="宋体"/>
                <w:color w:val="000000" w:themeColor="text1"/>
                <w:kern w:val="0"/>
                <w:szCs w:val="21"/>
                <w14:textFill>
                  <w14:solidFill>
                    <w14:schemeClr w14:val="tx1"/>
                  </w14:solidFill>
                </w14:textFill>
              </w:rPr>
              <w:t>①</w:t>
            </w:r>
            <w:r>
              <w:rPr>
                <w:rFonts w:hint="eastAsia" w:ascii="宋体" w:hAnsi="宋体" w:eastAsia="宋体" w:cs="宋体"/>
                <w:color w:val="000000" w:themeColor="text1"/>
                <w:kern w:val="0"/>
                <w:szCs w:val="21"/>
                <w14:textFill>
                  <w14:solidFill>
                    <w14:schemeClr w14:val="tx1"/>
                  </w14:solidFill>
                </w14:textFill>
              </w:rPr>
              <w:fldChar w:fldCharType="end"/>
            </w:r>
            <w:r>
              <w:rPr>
                <w:rFonts w:hint="eastAsia" w:ascii="宋体" w:hAnsi="宋体" w:eastAsia="宋体" w:cs="宋体"/>
                <w:bCs/>
                <w:color w:val="000000" w:themeColor="text1"/>
                <w:kern w:val="0"/>
                <w:szCs w:val="21"/>
                <w:lang w:eastAsia="zh-CN"/>
                <w14:textFill>
                  <w14:solidFill>
                    <w14:schemeClr w14:val="tx1"/>
                  </w14:solidFill>
                </w14:textFill>
              </w:rPr>
              <w:t>利用智慧课堂平台</w:t>
            </w:r>
            <w:r>
              <w:rPr>
                <w:rFonts w:hint="eastAsia" w:ascii="宋体" w:hAnsi="宋体" w:eastAsia="宋体" w:cs="宋体"/>
                <w:bCs/>
                <w:color w:val="000000" w:themeColor="text1"/>
                <w:kern w:val="0"/>
                <w:szCs w:val="21"/>
                <w14:textFill>
                  <w14:solidFill>
                    <w14:schemeClr w14:val="tx1"/>
                  </w14:solidFill>
                </w14:textFill>
              </w:rPr>
              <w:t>推送</w:t>
            </w:r>
            <w:r>
              <w:rPr>
                <w:rFonts w:hint="eastAsia" w:ascii="宋体" w:hAnsi="宋体" w:eastAsia="宋体" w:cs="宋体"/>
                <w:bCs/>
                <w:color w:val="000000" w:themeColor="text1"/>
                <w:kern w:val="0"/>
                <w:szCs w:val="21"/>
                <w:lang w:val="en-US" w:eastAsia="zh-CN"/>
                <w14:textFill>
                  <w14:solidFill>
                    <w14:schemeClr w14:val="tx1"/>
                  </w14:solidFill>
                </w14:textFill>
              </w:rPr>
              <w:t>图文</w:t>
            </w:r>
            <w:r>
              <w:rPr>
                <w:rFonts w:hint="eastAsia" w:ascii="宋体" w:hAnsi="宋体" w:eastAsia="宋体" w:cs="宋体"/>
                <w:bCs/>
                <w:color w:val="000000" w:themeColor="text1"/>
                <w:kern w:val="0"/>
                <w:szCs w:val="21"/>
                <w14:textFill>
                  <w14:solidFill>
                    <w14:schemeClr w14:val="tx1"/>
                  </w14:solidFill>
                </w14:textFill>
              </w:rPr>
              <w:t>史料；</w:t>
            </w:r>
            <w:r>
              <w:rPr>
                <w:rFonts w:hint="eastAsia" w:ascii="宋体" w:hAnsi="宋体" w:eastAsia="宋体" w:cs="宋体"/>
                <w:bCs/>
                <w:color w:val="000000" w:themeColor="text1"/>
                <w:kern w:val="0"/>
                <w:szCs w:val="21"/>
                <w:lang w:eastAsia="zh-CN"/>
                <w14:textFill>
                  <w14:solidFill>
                    <w14:schemeClr w14:val="tx1"/>
                  </w14:solidFill>
                </w14:textFill>
              </w:rPr>
              <w:t>完成合作探究。</w:t>
            </w:r>
          </w:p>
          <w:p>
            <w:pPr>
              <w:tabs>
                <w:tab w:val="left" w:pos="1678"/>
              </w:tabs>
              <w:adjustRightInd w:val="0"/>
              <w:snapToGrid w:val="0"/>
              <w:spacing w:line="360" w:lineRule="auto"/>
              <w:textAlignment w:val="baseline"/>
              <w:rPr>
                <w:rFonts w:hint="eastAsia" w:ascii="宋体" w:hAnsi="宋体" w:eastAsia="宋体" w:cs="宋体"/>
                <w:kern w:val="0"/>
                <w:sz w:val="21"/>
                <w:szCs w:val="21"/>
                <w:lang w:val="en-US" w:eastAsia="zh-CN" w:bidi="ar-SA"/>
              </w:rPr>
            </w:pPr>
          </w:p>
          <w:p>
            <w:pPr>
              <w:tabs>
                <w:tab w:val="left" w:pos="1678"/>
              </w:tabs>
              <w:adjustRightInd w:val="0"/>
              <w:snapToGrid w:val="0"/>
              <w:spacing w:line="360" w:lineRule="auto"/>
              <w:textAlignment w:val="baseline"/>
              <w:rPr>
                <w:rFonts w:hint="eastAsia" w:ascii="宋体" w:hAnsi="宋体" w:eastAsia="宋体" w:cs="宋体"/>
                <w:kern w:val="0"/>
                <w:sz w:val="21"/>
                <w:szCs w:val="21"/>
                <w:lang w:val="en-US" w:eastAsia="zh-CN" w:bidi="ar-SA"/>
              </w:rPr>
            </w:pPr>
          </w:p>
          <w:p>
            <w:pPr>
              <w:tabs>
                <w:tab w:val="left" w:pos="1678"/>
              </w:tabs>
              <w:adjustRightInd w:val="0"/>
              <w:snapToGrid w:val="0"/>
              <w:spacing w:line="360" w:lineRule="auto"/>
              <w:textAlignment w:val="baseline"/>
              <w:rPr>
                <w:rFonts w:hint="eastAsia" w:ascii="宋体" w:hAnsi="宋体" w:eastAsia="宋体" w:cs="宋体"/>
                <w:kern w:val="0"/>
                <w:sz w:val="21"/>
                <w:szCs w:val="21"/>
                <w:lang w:val="en-US" w:eastAsia="zh-CN" w:bidi="ar-SA"/>
              </w:rPr>
            </w:pPr>
          </w:p>
          <w:p>
            <w:pPr>
              <w:tabs>
                <w:tab w:val="left" w:pos="1678"/>
              </w:tabs>
              <w:adjustRightInd w:val="0"/>
              <w:snapToGrid w:val="0"/>
              <w:spacing w:line="360" w:lineRule="auto"/>
              <w:textAlignment w:val="baseline"/>
              <w:rPr>
                <w:rFonts w:hint="eastAsia" w:ascii="宋体" w:hAnsi="宋体" w:eastAsia="宋体" w:cs="宋体"/>
                <w:kern w:val="0"/>
                <w:sz w:val="21"/>
                <w:szCs w:val="21"/>
                <w:lang w:val="en-US" w:eastAsia="zh-CN" w:bidi="ar-SA"/>
              </w:rPr>
            </w:pPr>
          </w:p>
          <w:p>
            <w:pPr>
              <w:tabs>
                <w:tab w:val="left" w:pos="1678"/>
              </w:tabs>
              <w:adjustRightInd w:val="0"/>
              <w:snapToGrid w:val="0"/>
              <w:spacing w:line="360" w:lineRule="auto"/>
              <w:textAlignment w:val="baseline"/>
              <w:rPr>
                <w:rFonts w:hint="eastAsia" w:ascii="宋体" w:hAnsi="宋体" w:eastAsia="宋体" w:cs="宋体"/>
                <w:kern w:val="0"/>
                <w:sz w:val="21"/>
                <w:szCs w:val="21"/>
                <w:lang w:val="en-US" w:eastAsia="zh-CN" w:bidi="ar-SA"/>
              </w:rPr>
            </w:pPr>
          </w:p>
          <w:p>
            <w:pPr>
              <w:tabs>
                <w:tab w:val="left" w:pos="1678"/>
              </w:tabs>
              <w:adjustRightInd w:val="0"/>
              <w:snapToGrid w:val="0"/>
              <w:spacing w:line="360" w:lineRule="auto"/>
              <w:textAlignment w:val="baseline"/>
              <w:rPr>
                <w:rFonts w:hint="eastAsia" w:ascii="宋体" w:hAnsi="宋体" w:eastAsia="宋体" w:cs="宋体"/>
                <w:bCs/>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hint="eastAsia" w:ascii="宋体" w:hAnsi="宋体" w:eastAsia="宋体" w:cs="宋体"/>
                <w:bCs/>
                <w:color w:val="000000" w:themeColor="text1"/>
                <w:kern w:val="0"/>
                <w:szCs w:val="21"/>
                <w14:textFill>
                  <w14:solidFill>
                    <w14:schemeClr w14:val="tx1"/>
                  </w14:solidFill>
                </w14:textFill>
              </w:rPr>
            </w:pPr>
          </w:p>
          <w:p>
            <w:pPr>
              <w:tabs>
                <w:tab w:val="left" w:pos="1678"/>
              </w:tabs>
              <w:adjustRightInd w:val="0"/>
              <w:snapToGrid w:val="0"/>
              <w:spacing w:line="360" w:lineRule="auto"/>
              <w:textAlignment w:val="baseline"/>
              <w:rPr>
                <w:rFonts w:hint="eastAsia" w:ascii="宋体" w:hAnsi="宋体" w:eastAsia="宋体" w:cs="宋体"/>
                <w:kern w:val="0"/>
                <w:sz w:val="21"/>
                <w:szCs w:val="21"/>
                <w:lang w:val="en-US" w:eastAsia="zh-CN" w:bidi="ar-SA"/>
              </w:rPr>
            </w:pPr>
            <w:r>
              <w:rPr>
                <w:rFonts w:hint="eastAsia" w:ascii="宋体" w:hAnsi="宋体" w:eastAsia="宋体" w:cs="宋体"/>
                <w:bCs/>
                <w:color w:val="000000" w:themeColor="text1"/>
                <w:kern w:val="0"/>
                <w:szCs w:val="21"/>
                <w14:textFill>
                  <w14:solidFill>
                    <w14:schemeClr w14:val="tx1"/>
                  </w14:solidFill>
                </w14:textFill>
              </w:rPr>
              <w:fldChar w:fldCharType="begin"/>
            </w:r>
            <w:r>
              <w:rPr>
                <w:rFonts w:hint="eastAsia" w:ascii="宋体" w:hAnsi="宋体" w:eastAsia="宋体" w:cs="宋体"/>
                <w:bCs/>
                <w:color w:val="000000" w:themeColor="text1"/>
                <w:kern w:val="0"/>
                <w:szCs w:val="21"/>
                <w14:textFill>
                  <w14:solidFill>
                    <w14:schemeClr w14:val="tx1"/>
                  </w14:solidFill>
                </w14:textFill>
              </w:rPr>
              <w:instrText xml:space="preserve"> = 2 \* GB3 </w:instrText>
            </w:r>
            <w:r>
              <w:rPr>
                <w:rFonts w:hint="eastAsia" w:ascii="宋体" w:hAnsi="宋体" w:eastAsia="宋体" w:cs="宋体"/>
                <w:bCs/>
                <w:color w:val="000000" w:themeColor="text1"/>
                <w:kern w:val="0"/>
                <w:szCs w:val="21"/>
                <w14:textFill>
                  <w14:solidFill>
                    <w14:schemeClr w14:val="tx1"/>
                  </w14:solidFill>
                </w14:textFill>
              </w:rPr>
              <w:fldChar w:fldCharType="separate"/>
            </w:r>
            <w:r>
              <w:rPr>
                <w:rFonts w:hint="eastAsia" w:ascii="宋体" w:hAnsi="宋体" w:eastAsia="宋体" w:cs="宋体"/>
                <w:bCs/>
                <w:color w:val="000000" w:themeColor="text1"/>
                <w:kern w:val="0"/>
                <w:szCs w:val="21"/>
                <w14:textFill>
                  <w14:solidFill>
                    <w14:schemeClr w14:val="tx1"/>
                  </w14:solidFill>
                </w14:textFill>
              </w:rPr>
              <w:t>②</w:t>
            </w:r>
            <w:r>
              <w:rPr>
                <w:rFonts w:hint="eastAsia" w:ascii="宋体" w:hAnsi="宋体" w:eastAsia="宋体" w:cs="宋体"/>
                <w:bCs/>
                <w:color w:val="000000" w:themeColor="text1"/>
                <w:kern w:val="0"/>
                <w:szCs w:val="21"/>
                <w14:textFill>
                  <w14:solidFill>
                    <w14:schemeClr w14:val="tx1"/>
                  </w14:solidFill>
                </w14:textFill>
              </w:rPr>
              <w:fldChar w:fldCharType="end"/>
            </w:r>
            <w:r>
              <w:rPr>
                <w:rFonts w:hint="eastAsia" w:ascii="宋体" w:hAnsi="宋体" w:eastAsia="宋体" w:cs="宋体"/>
                <w:bCs/>
                <w:color w:val="000000" w:themeColor="text1"/>
                <w:kern w:val="0"/>
                <w:szCs w:val="21"/>
                <w14:textFill>
                  <w14:solidFill>
                    <w14:schemeClr w14:val="tx1"/>
                  </w14:solidFill>
                </w14:textFill>
              </w:rPr>
              <w:t>推</w:t>
            </w:r>
            <w:r>
              <w:rPr>
                <w:rFonts w:hint="eastAsia" w:ascii="宋体" w:hAnsi="宋体" w:cs="宋体"/>
                <w:bCs/>
                <w:color w:val="000000" w:themeColor="text1"/>
                <w:szCs w:val="21"/>
                <w14:textFill>
                  <w14:solidFill>
                    <w14:schemeClr w14:val="tx1"/>
                  </w14:solidFill>
                </w14:textFill>
              </w:rPr>
              <w:t>送视频、学生端</w:t>
            </w:r>
            <w:r>
              <w:rPr>
                <w:rFonts w:hint="eastAsia" w:ascii="宋体" w:hAnsi="宋体" w:cs="宋体"/>
                <w:bCs/>
                <w:color w:val="000000" w:themeColor="text1"/>
                <w:szCs w:val="21"/>
                <w:lang w:val="en-US" w:eastAsia="zh-CN"/>
                <w14:textFill>
                  <w14:solidFill>
                    <w14:schemeClr w14:val="tx1"/>
                  </w14:solidFill>
                </w14:textFill>
              </w:rPr>
              <w:t>拍照上传</w:t>
            </w:r>
            <w:r>
              <w:rPr>
                <w:rFonts w:hint="eastAsia" w:ascii="宋体" w:hAnsi="宋体" w:cs="宋体"/>
                <w:bCs/>
                <w:color w:val="000000" w:themeColor="text1"/>
                <w:szCs w:val="21"/>
                <w14:textFill>
                  <w14:solidFill>
                    <w14:schemeClr w14:val="tx1"/>
                  </w14:solidFill>
                </w14:textFill>
              </w:rPr>
              <w:t>。</w:t>
            </w:r>
          </w:p>
          <w:p>
            <w:pPr>
              <w:tabs>
                <w:tab w:val="left" w:pos="1678"/>
              </w:tabs>
              <w:adjustRightInd w:val="0"/>
              <w:snapToGrid w:val="0"/>
              <w:spacing w:line="360" w:lineRule="auto"/>
              <w:textAlignment w:val="baseline"/>
              <w:rPr>
                <w:rFonts w:hint="eastAsia" w:ascii="宋体" w:hAnsi="宋体" w:eastAsia="宋体" w:cs="宋体"/>
                <w:kern w:val="0"/>
                <w:sz w:val="21"/>
                <w:szCs w:val="21"/>
                <w:lang w:val="en-US" w:eastAsia="zh-CN" w:bidi="ar-SA"/>
              </w:rPr>
            </w:pPr>
          </w:p>
          <w:p>
            <w:pPr>
              <w:tabs>
                <w:tab w:val="left" w:pos="1678"/>
              </w:tabs>
              <w:adjustRightInd w:val="0"/>
              <w:snapToGrid w:val="0"/>
              <w:spacing w:line="360" w:lineRule="auto"/>
              <w:textAlignment w:val="baseline"/>
              <w:rPr>
                <w:rFonts w:hint="eastAsia" w:ascii="宋体" w:hAnsi="宋体" w:eastAsia="宋体" w:cs="宋体"/>
                <w:kern w:val="0"/>
                <w:sz w:val="21"/>
                <w:szCs w:val="21"/>
                <w:lang w:val="en-US" w:eastAsia="zh-CN" w:bidi="ar-SA"/>
              </w:rPr>
            </w:pPr>
          </w:p>
          <w:p>
            <w:pPr>
              <w:tabs>
                <w:tab w:val="left" w:pos="1678"/>
              </w:tabs>
              <w:adjustRightInd w:val="0"/>
              <w:snapToGrid w:val="0"/>
              <w:spacing w:line="360" w:lineRule="auto"/>
              <w:textAlignment w:val="baseline"/>
              <w:rPr>
                <w:rFonts w:hint="eastAsia" w:ascii="宋体" w:hAnsi="宋体" w:eastAsia="宋体" w:cs="宋体"/>
                <w:kern w:val="0"/>
                <w:sz w:val="21"/>
                <w:szCs w:val="21"/>
                <w:lang w:val="en-US" w:eastAsia="zh-CN" w:bidi="ar-SA"/>
              </w:rPr>
            </w:pPr>
          </w:p>
          <w:p>
            <w:pPr>
              <w:tabs>
                <w:tab w:val="left" w:pos="1678"/>
              </w:tabs>
              <w:adjustRightInd w:val="0"/>
              <w:snapToGrid w:val="0"/>
              <w:spacing w:line="360" w:lineRule="auto"/>
              <w:textAlignment w:val="baseline"/>
              <w:rPr>
                <w:rFonts w:hint="eastAsia" w:ascii="宋体" w:hAnsi="宋体" w:eastAsia="宋体" w:cs="宋体"/>
                <w:kern w:val="0"/>
                <w:sz w:val="21"/>
                <w:szCs w:val="21"/>
                <w:lang w:val="en-US" w:eastAsia="zh-CN" w:bidi="ar-SA"/>
              </w:rPr>
            </w:pPr>
          </w:p>
          <w:p>
            <w:pPr>
              <w:tabs>
                <w:tab w:val="left" w:pos="1678"/>
              </w:tabs>
              <w:adjustRightInd w:val="0"/>
              <w:snapToGrid w:val="0"/>
              <w:spacing w:line="360" w:lineRule="auto"/>
              <w:textAlignment w:val="baseline"/>
              <w:rPr>
                <w:rFonts w:hint="eastAsia" w:ascii="宋体" w:hAnsi="宋体" w:eastAsia="宋体" w:cs="宋体"/>
                <w:kern w:val="0"/>
                <w:sz w:val="21"/>
                <w:szCs w:val="21"/>
                <w:lang w:val="en-US" w:eastAsia="zh-CN" w:bidi="ar-SA"/>
              </w:rPr>
            </w:pPr>
          </w:p>
          <w:p>
            <w:pPr>
              <w:tabs>
                <w:tab w:val="left" w:pos="1678"/>
              </w:tabs>
              <w:adjustRightInd w:val="0"/>
              <w:snapToGrid w:val="0"/>
              <w:spacing w:line="360" w:lineRule="auto"/>
              <w:textAlignment w:val="baseline"/>
              <w:rPr>
                <w:rFonts w:hint="eastAsia" w:ascii="宋体" w:hAnsi="宋体" w:eastAsia="宋体" w:cs="宋体"/>
                <w:kern w:val="0"/>
                <w:sz w:val="21"/>
                <w:szCs w:val="21"/>
                <w:lang w:val="en-US" w:eastAsia="zh-CN" w:bidi="ar-SA"/>
              </w:rPr>
            </w:pPr>
          </w:p>
          <w:p>
            <w:pPr>
              <w:tabs>
                <w:tab w:val="left" w:pos="1678"/>
              </w:tabs>
              <w:adjustRightInd w:val="0"/>
              <w:snapToGrid w:val="0"/>
              <w:spacing w:line="360" w:lineRule="auto"/>
              <w:textAlignment w:val="baseline"/>
              <w:rPr>
                <w:rFonts w:hint="eastAsia" w:ascii="宋体" w:hAnsi="宋体" w:eastAsia="宋体" w:cs="宋体"/>
                <w:kern w:val="0"/>
                <w:sz w:val="21"/>
                <w:szCs w:val="21"/>
                <w:lang w:val="en-US" w:eastAsia="zh-CN" w:bidi="ar-SA"/>
              </w:rPr>
            </w:pPr>
          </w:p>
          <w:p>
            <w:pPr>
              <w:tabs>
                <w:tab w:val="left" w:pos="1678"/>
              </w:tabs>
              <w:adjustRightInd w:val="0"/>
              <w:snapToGrid w:val="0"/>
              <w:spacing w:line="360" w:lineRule="auto"/>
              <w:textAlignment w:val="baseline"/>
              <w:rPr>
                <w:rFonts w:hint="eastAsia" w:ascii="宋体" w:hAnsi="宋体" w:eastAsia="宋体" w:cs="宋体"/>
                <w:kern w:val="0"/>
                <w:sz w:val="21"/>
                <w:szCs w:val="21"/>
                <w:lang w:val="en-US" w:eastAsia="zh-CN" w:bidi="ar-SA"/>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19" w:hRule="atLeast"/>
        </w:trPr>
        <w:tc>
          <w:tcPr>
            <w:tcW w:w="365" w:type="pct"/>
            <w:tcBorders>
              <w:top w:val="single" w:color="auto" w:sz="4" w:space="0"/>
              <w:bottom w:val="single" w:color="auto" w:sz="4" w:space="0"/>
              <w:right w:val="single" w:color="auto" w:sz="4" w:space="0"/>
            </w:tcBorders>
            <w:vAlign w:val="center"/>
          </w:tcPr>
          <w:p>
            <w:pPr>
              <w:tabs>
                <w:tab w:val="left" w:pos="1678"/>
              </w:tabs>
              <w:adjustRightInd w:val="0"/>
              <w:snapToGrid w:val="0"/>
              <w:spacing w:line="360" w:lineRule="auto"/>
              <w:textAlignment w:val="baseline"/>
              <w:rPr>
                <w:rFonts w:ascii="宋体" w:hAnsi="宋体" w:eastAsia="宋体" w:cs="宋体"/>
                <w:b/>
                <w:color w:val="000000" w:themeColor="text1"/>
                <w:kern w:val="2"/>
                <w:szCs w:val="21"/>
                <w14:textFill>
                  <w14:solidFill>
                    <w14:schemeClr w14:val="tx1"/>
                  </w14:solidFill>
                </w14:textFill>
              </w:rPr>
            </w:pPr>
          </w:p>
        </w:tc>
        <w:tc>
          <w:tcPr>
            <w:tcW w:w="2006" w:type="pct"/>
            <w:tcBorders>
              <w:top w:val="single" w:color="auto" w:sz="4" w:space="0"/>
              <w:left w:val="single" w:color="auto" w:sz="4" w:space="0"/>
              <w:bottom w:val="single" w:color="auto" w:sz="4" w:space="0"/>
            </w:tcBorders>
            <w:vAlign w:val="center"/>
          </w:tcPr>
          <w:p>
            <w:pPr>
              <w:tabs>
                <w:tab w:val="left" w:pos="1678"/>
              </w:tabs>
              <w:adjustRightInd w:val="0"/>
              <w:snapToGrid w:val="0"/>
              <w:spacing w:line="360" w:lineRule="auto"/>
              <w:textAlignment w:val="auto"/>
              <w:rPr>
                <w:rFonts w:hint="eastAsia" w:ascii="宋体" w:hAnsi="宋体" w:eastAsia="宋体" w:cs="宋体"/>
                <w:b/>
                <w:bCs/>
                <w:color w:val="000000" w:themeColor="text1"/>
                <w:kern w:val="0"/>
                <w:szCs w:val="21"/>
                <w:lang w:val="en-US" w:eastAsia="zh-CN"/>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环节</w:t>
            </w:r>
            <w:r>
              <w:rPr>
                <w:rFonts w:hint="eastAsia" w:ascii="宋体" w:hAnsi="宋体" w:eastAsia="宋体" w:cs="宋体"/>
                <w:b/>
                <w:bCs/>
                <w:color w:val="000000" w:themeColor="text1"/>
                <w:kern w:val="0"/>
                <w:szCs w:val="21"/>
                <w:lang w:val="en-US" w:eastAsia="zh-CN"/>
                <w14:textFill>
                  <w14:solidFill>
                    <w14:schemeClr w14:val="tx1"/>
                  </w14:solidFill>
                </w14:textFill>
              </w:rPr>
              <w:t>四</w:t>
            </w:r>
            <w:r>
              <w:rPr>
                <w:rFonts w:hint="eastAsia" w:ascii="宋体" w:hAnsi="宋体" w:eastAsia="宋体" w:cs="宋体"/>
                <w:b/>
                <w:bCs/>
                <w:color w:val="000000" w:themeColor="text1"/>
                <w:kern w:val="0"/>
                <w:szCs w:val="21"/>
                <w14:textFill>
                  <w14:solidFill>
                    <w14:schemeClr w14:val="tx1"/>
                  </w14:solidFill>
                </w14:textFill>
              </w:rPr>
              <w:t xml:space="preserve"> </w:t>
            </w:r>
            <w:r>
              <w:rPr>
                <w:rFonts w:hint="eastAsia" w:ascii="宋体" w:hAnsi="宋体" w:eastAsia="宋体" w:cs="宋体"/>
                <w:b/>
                <w:bCs/>
                <w:color w:val="000000" w:themeColor="text1"/>
                <w:kern w:val="0"/>
                <w:szCs w:val="21"/>
                <w:lang w:val="en-US" w:eastAsia="zh-CN"/>
                <w14:textFill>
                  <w14:solidFill>
                    <w14:schemeClr w14:val="tx1"/>
                  </w14:solidFill>
                </w14:textFill>
              </w:rPr>
              <w:t>民族危机的加深</w:t>
            </w:r>
            <w:r>
              <w:rPr>
                <w:rFonts w:hint="eastAsia" w:ascii="宋体" w:hAnsi="宋体" w:eastAsia="宋体" w:cs="宋体"/>
                <w:b/>
                <w:bCs/>
                <w:color w:val="000000" w:themeColor="text1"/>
                <w:kern w:val="0"/>
                <w:szCs w:val="21"/>
                <w14:textFill>
                  <w14:solidFill>
                    <w14:schemeClr w14:val="tx1"/>
                  </w14:solidFill>
                </w14:textFill>
              </w:rPr>
              <w:t>：</w:t>
            </w:r>
            <w:r>
              <w:rPr>
                <w:rFonts w:hint="eastAsia" w:ascii="宋体" w:hAnsi="宋体" w:eastAsia="宋体" w:cs="宋体"/>
                <w:b/>
                <w:bCs/>
                <w:color w:val="000000" w:themeColor="text1"/>
                <w:kern w:val="0"/>
                <w:szCs w:val="21"/>
                <w:lang w:eastAsia="zh-CN"/>
                <w14:textFill>
                  <w14:solidFill>
                    <w14:schemeClr w14:val="tx1"/>
                  </w14:solidFill>
                </w14:textFill>
              </w:rPr>
              <w:t>《</w:t>
            </w:r>
            <w:r>
              <w:rPr>
                <w:rFonts w:hint="eastAsia" w:ascii="宋体" w:hAnsi="宋体" w:eastAsia="宋体" w:cs="宋体"/>
                <w:b/>
                <w:bCs/>
                <w:color w:val="000000" w:themeColor="text1"/>
                <w:kern w:val="0"/>
                <w:szCs w:val="21"/>
                <w:lang w:val="en-US" w:eastAsia="zh-CN"/>
                <w14:textFill>
                  <w14:solidFill>
                    <w14:schemeClr w14:val="tx1"/>
                  </w14:solidFill>
                </w14:textFill>
              </w:rPr>
              <w:t>辛丑条约》的签订</w:t>
            </w:r>
          </w:p>
          <w:p>
            <w:pPr>
              <w:tabs>
                <w:tab w:val="left" w:pos="1678"/>
              </w:tabs>
              <w:snapToGrid w:val="0"/>
              <w:spacing w:line="360" w:lineRule="auto"/>
              <w:textAlignment w:val="auto"/>
              <w:rPr>
                <w:rFonts w:ascii="宋体" w:hAnsi="宋体" w:cs="宋体"/>
                <w:color w:val="000000" w:themeColor="text1"/>
                <w:szCs w:val="21"/>
                <w14:textFill>
                  <w14:solidFill>
                    <w14:schemeClr w14:val="tx1"/>
                  </w14:solidFill>
                </w14:textFill>
              </w:rPr>
            </w:pPr>
            <w:r>
              <w:rPr>
                <w:rFonts w:hint="eastAsia" w:ascii="宋体" w:hAnsi="宋体" w:eastAsia="宋体" w:cs="宋体"/>
                <w:color w:val="000000" w:themeColor="text1"/>
                <w:kern w:val="0"/>
                <w:szCs w:val="21"/>
                <w:lang w:eastAsia="zh-CN"/>
                <w14:textFill>
                  <w14:solidFill>
                    <w14:schemeClr w14:val="tx1"/>
                  </w14:solidFill>
                </w14:textFill>
              </w:rPr>
              <w:t>任务</w:t>
            </w:r>
            <w:r>
              <w:rPr>
                <w:rFonts w:hint="eastAsia" w:ascii="宋体" w:hAnsi="宋体" w:eastAsia="宋体" w:cs="宋体"/>
                <w:color w:val="000000" w:themeColor="text1"/>
                <w:kern w:val="0"/>
                <w:szCs w:val="21"/>
                <w:lang w:val="en-US" w:eastAsia="zh-CN"/>
                <w14:textFill>
                  <w14:solidFill>
                    <w14:schemeClr w14:val="tx1"/>
                  </w14:solidFill>
                </w14:textFill>
              </w:rPr>
              <w:t>1：</w:t>
            </w:r>
            <w:r>
              <w:rPr>
                <w:rFonts w:hint="eastAsia" w:ascii="宋体" w:hAnsi="宋体" w:cs="宋体"/>
                <w:color w:val="000000" w:themeColor="text1"/>
                <w:szCs w:val="21"/>
                <w14:textFill>
                  <w14:solidFill>
                    <w14:schemeClr w14:val="tx1"/>
                  </w14:solidFill>
                </w14:textFill>
              </w:rPr>
              <w:t>请同学们自主学习，</w:t>
            </w:r>
            <w:r>
              <w:rPr>
                <w:rFonts w:hint="eastAsia" w:ascii="宋体" w:hAnsi="宋体" w:cs="宋体"/>
                <w:color w:val="000000" w:themeColor="text1"/>
                <w:szCs w:val="21"/>
                <w:lang w:val="en-US" w:eastAsia="zh-CN"/>
                <w14:textFill>
                  <w14:solidFill>
                    <w14:schemeClr w14:val="tx1"/>
                  </w14:solidFill>
                </w14:textFill>
              </w:rPr>
              <w:t>根据教材完</w:t>
            </w:r>
            <w:r>
              <w:rPr>
                <w:rFonts w:hint="eastAsia" w:ascii="宋体" w:hAnsi="宋体" w:cs="宋体"/>
                <w:color w:val="000000" w:themeColor="text1"/>
                <w:szCs w:val="21"/>
                <w14:textFill>
                  <w14:solidFill>
                    <w14:schemeClr w14:val="tx1"/>
                  </w14:solidFill>
                </w14:textFill>
              </w:rPr>
              <w:t>成</w:t>
            </w:r>
            <w:r>
              <w:rPr>
                <w:rFonts w:hint="eastAsia" w:ascii="宋体" w:hAnsi="宋体" w:cs="宋体"/>
                <w:color w:val="000000" w:themeColor="text1"/>
                <w:szCs w:val="21"/>
                <w:lang w:val="en-US" w:eastAsia="zh-CN"/>
                <w14:textFill>
                  <w14:solidFill>
                    <w14:schemeClr w14:val="tx1"/>
                  </w14:solidFill>
                </w14:textFill>
              </w:rPr>
              <w:t>对《辛丑条约》内容和危害表格的填写</w:t>
            </w:r>
            <w:r>
              <w:rPr>
                <w:rFonts w:hint="eastAsia" w:ascii="宋体" w:hAnsi="宋体" w:cs="宋体"/>
                <w:color w:val="000000" w:themeColor="text1"/>
                <w:szCs w:val="21"/>
                <w14:textFill>
                  <w14:solidFill>
                    <w14:schemeClr w14:val="tx1"/>
                  </w14:solidFill>
                </w14:textFill>
              </w:rPr>
              <w:t>。</w:t>
            </w:r>
          </w:p>
          <w:p>
            <w:pPr>
              <w:tabs>
                <w:tab w:val="left" w:pos="1678"/>
              </w:tabs>
              <w:snapToGrid w:val="0"/>
              <w:spacing w:line="360" w:lineRule="auto"/>
              <w:textAlignment w:val="auto"/>
              <w:rPr>
                <w:rFonts w:hint="eastAsia" w:ascii="宋体" w:hAnsi="宋体" w:eastAsia="宋体" w:cs="宋体"/>
                <w:color w:val="000000" w:themeColor="text1"/>
                <w:kern w:val="0"/>
                <w:szCs w:val="21"/>
                <w:lang w:val="en-US" w:eastAsia="zh-CN"/>
                <w14:textFill>
                  <w14:solidFill>
                    <w14:schemeClr w14:val="tx1"/>
                  </w14:solidFill>
                </w14:textFill>
              </w:rPr>
            </w:pPr>
            <w:r>
              <w:drawing>
                <wp:inline distT="0" distB="0" distL="114300" distR="114300">
                  <wp:extent cx="2033270" cy="1103630"/>
                  <wp:effectExtent l="0" t="0" r="11430" b="1270"/>
                  <wp:docPr id="3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3"/>
                          <pic:cNvPicPr>
                            <a:picLocks noChangeAspect="1"/>
                          </pic:cNvPicPr>
                        </pic:nvPicPr>
                        <pic:blipFill>
                          <a:blip r:embed="rId16"/>
                          <a:stretch>
                            <a:fillRect/>
                          </a:stretch>
                        </pic:blipFill>
                        <pic:spPr>
                          <a:xfrm>
                            <a:off x="0" y="0"/>
                            <a:ext cx="2033270" cy="1103630"/>
                          </a:xfrm>
                          <a:prstGeom prst="rect">
                            <a:avLst/>
                          </a:prstGeom>
                          <a:noFill/>
                          <a:ln>
                            <a:noFill/>
                          </a:ln>
                        </pic:spPr>
                      </pic:pic>
                    </a:graphicData>
                  </a:graphic>
                </wp:inline>
              </w:drawing>
            </w:r>
          </w:p>
          <w:p>
            <w:pPr>
              <w:tabs>
                <w:tab w:val="left" w:pos="1678"/>
              </w:tabs>
              <w:adjustRightInd w:val="0"/>
              <w:snapToGrid w:val="0"/>
              <w:spacing w:line="360" w:lineRule="auto"/>
              <w:textAlignment w:val="auto"/>
              <w:rPr>
                <w:rFonts w:hint="default" w:ascii="宋体" w:hAnsi="宋体" w:eastAsia="宋体" w:cs="宋体"/>
                <w:b/>
                <w:bCs/>
                <w:color w:val="000000" w:themeColor="text1"/>
                <w:kern w:val="0"/>
                <w:szCs w:val="21"/>
                <w:lang w:val="en-US" w:eastAsia="zh-CN"/>
                <w14:textFill>
                  <w14:solidFill>
                    <w14:schemeClr w14:val="tx1"/>
                  </w14:solidFill>
                </w14:textFill>
              </w:rPr>
            </w:pPr>
          </w:p>
          <w:p>
            <w:pPr>
              <w:tabs>
                <w:tab w:val="left" w:pos="1678"/>
              </w:tabs>
              <w:adjustRightInd w:val="0"/>
              <w:snapToGrid w:val="0"/>
              <w:spacing w:line="360" w:lineRule="auto"/>
              <w:jc w:val="center"/>
              <w:textAlignment w:val="auto"/>
            </w:pPr>
          </w:p>
        </w:tc>
        <w:tc>
          <w:tcPr>
            <w:tcW w:w="926" w:type="pct"/>
            <w:tcBorders>
              <w:top w:val="single" w:color="auto" w:sz="4" w:space="0"/>
              <w:bottom w:val="single" w:color="auto" w:sz="4" w:space="0"/>
            </w:tcBorders>
            <w:vAlign w:val="center"/>
          </w:tcPr>
          <w:p>
            <w:pPr>
              <w:tabs>
                <w:tab w:val="left" w:pos="1678"/>
              </w:tabs>
              <w:snapToGrid w:val="0"/>
              <w:spacing w:line="360" w:lineRule="auto"/>
              <w:textAlignment w:val="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阅读教材，完成表格内容，拍照上传。</w:t>
            </w:r>
          </w:p>
          <w:p>
            <w:pPr>
              <w:tabs>
                <w:tab w:val="left" w:pos="1678"/>
              </w:tabs>
              <w:snapToGrid w:val="0"/>
              <w:spacing w:line="360" w:lineRule="auto"/>
              <w:textAlignment w:val="auto"/>
              <w:rPr>
                <w:rFonts w:hint="eastAsia" w:ascii="宋体" w:hAnsi="宋体" w:cs="宋体"/>
                <w:color w:val="000000" w:themeColor="text1"/>
                <w:szCs w:val="21"/>
                <w14:textFill>
                  <w14:solidFill>
                    <w14:schemeClr w14:val="tx1"/>
                  </w14:solidFill>
                </w14:textFill>
              </w:rPr>
            </w:pPr>
          </w:p>
          <w:p>
            <w:pPr>
              <w:tabs>
                <w:tab w:val="left" w:pos="1678"/>
              </w:tabs>
              <w:snapToGrid w:val="0"/>
              <w:spacing w:line="360" w:lineRule="auto"/>
              <w:textAlignment w:val="auto"/>
              <w:rPr>
                <w:rFonts w:hint="eastAsia" w:ascii="宋体" w:hAnsi="宋体" w:cs="宋体"/>
                <w:color w:val="000000" w:themeColor="text1"/>
                <w:szCs w:val="21"/>
                <w14:textFill>
                  <w14:solidFill>
                    <w14:schemeClr w14:val="tx1"/>
                  </w14:solidFill>
                </w14:textFill>
              </w:rPr>
            </w:pPr>
          </w:p>
          <w:p>
            <w:pPr>
              <w:tabs>
                <w:tab w:val="left" w:pos="1678"/>
              </w:tabs>
              <w:snapToGrid w:val="0"/>
              <w:spacing w:line="360" w:lineRule="auto"/>
              <w:textAlignment w:val="auto"/>
              <w:rPr>
                <w:rFonts w:hint="eastAsia" w:ascii="宋体" w:hAnsi="宋体" w:cs="宋体"/>
                <w:color w:val="000000" w:themeColor="text1"/>
                <w:szCs w:val="21"/>
                <w14:textFill>
                  <w14:solidFill>
                    <w14:schemeClr w14:val="tx1"/>
                  </w14:solidFill>
                </w14:textFill>
              </w:rPr>
            </w:pPr>
          </w:p>
          <w:p>
            <w:pPr>
              <w:tabs>
                <w:tab w:val="left" w:pos="1678"/>
              </w:tabs>
              <w:adjustRightInd w:val="0"/>
              <w:snapToGrid w:val="0"/>
              <w:spacing w:line="360" w:lineRule="auto"/>
              <w:jc w:val="left"/>
              <w:textAlignment w:val="baseline"/>
              <w:rPr>
                <w:rFonts w:hint="eastAsia" w:ascii="宋体" w:hAnsi="宋体" w:eastAsia="宋体" w:cs="宋体"/>
                <w:kern w:val="0"/>
                <w:szCs w:val="21"/>
              </w:rPr>
            </w:pPr>
          </w:p>
        </w:tc>
        <w:tc>
          <w:tcPr>
            <w:tcW w:w="856" w:type="pct"/>
            <w:tcBorders>
              <w:top w:val="single" w:color="auto" w:sz="4" w:space="0"/>
              <w:bottom w:val="single" w:color="auto" w:sz="4" w:space="0"/>
            </w:tcBorders>
            <w:vAlign w:val="center"/>
          </w:tcPr>
          <w:p>
            <w:pPr>
              <w:tabs>
                <w:tab w:val="left" w:pos="1678"/>
              </w:tabs>
              <w:adjustRightInd w:val="0"/>
              <w:snapToGrid w:val="0"/>
              <w:spacing w:line="360" w:lineRule="auto"/>
              <w:jc w:val="left"/>
              <w:textAlignment w:val="auto"/>
              <w:rPr>
                <w:rFonts w:hint="default" w:ascii="楷体" w:hAnsi="楷体" w:eastAsia="楷体" w:cs="楷体"/>
                <w:bCs/>
                <w:color w:val="000000" w:themeColor="text1"/>
                <w:kern w:val="0"/>
                <w:szCs w:val="21"/>
                <w:lang w:val="en-US" w:eastAsia="zh-CN"/>
                <w14:textFill>
                  <w14:solidFill>
                    <w14:schemeClr w14:val="tx1"/>
                  </w14:solidFill>
                </w14:textFill>
              </w:rPr>
            </w:pPr>
            <w:r>
              <w:rPr>
                <w:rFonts w:hint="eastAsia" w:ascii="楷体" w:hAnsi="楷体" w:eastAsia="楷体" w:cs="楷体"/>
                <w:bCs/>
                <w:color w:val="000000" w:themeColor="text1"/>
                <w:szCs w:val="21"/>
                <w14:textFill>
                  <w14:solidFill>
                    <w14:schemeClr w14:val="tx1"/>
                  </w14:solidFill>
                </w14:textFill>
              </w:rPr>
              <w:fldChar w:fldCharType="begin"/>
            </w:r>
            <w:r>
              <w:rPr>
                <w:rFonts w:hint="eastAsia" w:ascii="楷体" w:hAnsi="楷体" w:eastAsia="楷体" w:cs="楷体"/>
                <w:bCs/>
                <w:color w:val="000000" w:themeColor="text1"/>
                <w:szCs w:val="21"/>
                <w14:textFill>
                  <w14:solidFill>
                    <w14:schemeClr w14:val="tx1"/>
                  </w14:solidFill>
                </w14:textFill>
              </w:rPr>
              <w:instrText xml:space="preserve"> = 1 \* GB3 </w:instrText>
            </w:r>
            <w:r>
              <w:rPr>
                <w:rFonts w:hint="eastAsia" w:ascii="楷体" w:hAnsi="楷体" w:eastAsia="楷体" w:cs="楷体"/>
                <w:bCs/>
                <w:color w:val="000000" w:themeColor="text1"/>
                <w:szCs w:val="21"/>
                <w14:textFill>
                  <w14:solidFill>
                    <w14:schemeClr w14:val="tx1"/>
                  </w14:solidFill>
                </w14:textFill>
              </w:rPr>
              <w:fldChar w:fldCharType="separate"/>
            </w:r>
            <w:r>
              <w:rPr>
                <w:rFonts w:hint="eastAsia" w:ascii="楷体" w:hAnsi="楷体" w:eastAsia="楷体" w:cs="楷体"/>
                <w:bCs/>
                <w:color w:val="000000" w:themeColor="text1"/>
                <w:szCs w:val="21"/>
                <w14:textFill>
                  <w14:solidFill>
                    <w14:schemeClr w14:val="tx1"/>
                  </w14:solidFill>
                </w14:textFill>
              </w:rPr>
              <w:t>①</w:t>
            </w:r>
            <w:r>
              <w:rPr>
                <w:rFonts w:hint="eastAsia" w:ascii="楷体" w:hAnsi="楷体" w:eastAsia="楷体" w:cs="楷体"/>
                <w:bCs/>
                <w:color w:val="000000" w:themeColor="text1"/>
                <w:szCs w:val="21"/>
                <w14:textFill>
                  <w14:solidFill>
                    <w14:schemeClr w14:val="tx1"/>
                  </w14:solidFill>
                </w14:textFill>
              </w:rPr>
              <w:fldChar w:fldCharType="end"/>
            </w:r>
            <w:r>
              <w:rPr>
                <w:rFonts w:hint="eastAsia" w:ascii="楷体" w:hAnsi="楷体" w:eastAsia="楷体" w:cs="楷体"/>
                <w:bCs/>
                <w:color w:val="000000" w:themeColor="text1"/>
                <w:szCs w:val="21"/>
                <w14:textFill>
                  <w14:solidFill>
                    <w14:schemeClr w14:val="tx1"/>
                  </w14:solidFill>
                </w14:textFill>
              </w:rPr>
              <w:t>学生自主学习教材内容，利用学生端推送的图文史料理解</w:t>
            </w:r>
            <w:r>
              <w:rPr>
                <w:rFonts w:hint="eastAsia" w:ascii="楷体" w:hAnsi="楷体" w:eastAsia="楷体" w:cs="楷体"/>
                <w:bCs/>
                <w:color w:val="000000" w:themeColor="text1"/>
                <w:szCs w:val="21"/>
                <w:lang w:eastAsia="zh-CN"/>
                <w14:textFill>
                  <w14:solidFill>
                    <w14:schemeClr w14:val="tx1"/>
                  </w14:solidFill>
                </w14:textFill>
              </w:rPr>
              <w:t>《</w:t>
            </w:r>
            <w:r>
              <w:rPr>
                <w:rFonts w:hint="eastAsia" w:ascii="楷体" w:hAnsi="楷体" w:eastAsia="楷体" w:cs="楷体"/>
                <w:bCs/>
                <w:color w:val="000000" w:themeColor="text1"/>
                <w:szCs w:val="21"/>
                <w:lang w:val="en-US" w:eastAsia="zh-CN"/>
                <w14:textFill>
                  <w14:solidFill>
                    <w14:schemeClr w14:val="tx1"/>
                  </w14:solidFill>
                </w14:textFill>
              </w:rPr>
              <w:t>辛丑条约</w:t>
            </w:r>
            <w:r>
              <w:rPr>
                <w:rFonts w:hint="eastAsia" w:ascii="楷体" w:hAnsi="楷体" w:eastAsia="楷体" w:cs="楷体"/>
                <w:bCs/>
                <w:color w:val="000000" w:themeColor="text1"/>
                <w:szCs w:val="21"/>
                <w:lang w:eastAsia="zh-CN"/>
                <w14:textFill>
                  <w14:solidFill>
                    <w14:schemeClr w14:val="tx1"/>
                  </w14:solidFill>
                </w14:textFill>
              </w:rPr>
              <w:t>》</w:t>
            </w:r>
            <w:r>
              <w:rPr>
                <w:rFonts w:hint="eastAsia" w:ascii="楷体" w:hAnsi="楷体" w:eastAsia="楷体" w:cs="楷体"/>
                <w:bCs/>
                <w:color w:val="000000" w:themeColor="text1"/>
                <w:szCs w:val="21"/>
                <w:lang w:val="en-US" w:eastAsia="zh-CN"/>
                <w14:textFill>
                  <w14:solidFill>
                    <w14:schemeClr w14:val="tx1"/>
                  </w14:solidFill>
                </w14:textFill>
              </w:rPr>
              <w:t>的内容和危害。</w:t>
            </w:r>
          </w:p>
        </w:tc>
        <w:tc>
          <w:tcPr>
            <w:tcW w:w="844" w:type="pct"/>
            <w:tcBorders>
              <w:top w:val="single" w:color="auto" w:sz="4" w:space="0"/>
              <w:bottom w:val="single" w:color="auto" w:sz="4" w:space="0"/>
            </w:tcBorders>
            <w:vAlign w:val="center"/>
          </w:tcPr>
          <w:p>
            <w:pPr>
              <w:tabs>
                <w:tab w:val="left" w:pos="1678"/>
              </w:tabs>
              <w:snapToGrid w:val="0"/>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fldChar w:fldCharType="begin"/>
            </w:r>
            <w:r>
              <w:rPr>
                <w:rFonts w:hint="eastAsia" w:ascii="宋体" w:hAnsi="宋体" w:cs="宋体"/>
                <w:color w:val="000000" w:themeColor="text1"/>
                <w:szCs w:val="21"/>
                <w14:textFill>
                  <w14:solidFill>
                    <w14:schemeClr w14:val="tx1"/>
                  </w14:solidFill>
                </w14:textFill>
              </w:rPr>
              <w:instrText xml:space="preserve"> = 1 \* GB3 </w:instrText>
            </w:r>
            <w:r>
              <w:rPr>
                <w:rFonts w:hint="eastAsia" w:ascii="宋体" w:hAnsi="宋体" w:cs="宋体"/>
                <w:color w:val="000000" w:themeColor="text1"/>
                <w:szCs w:val="21"/>
                <w14:textFill>
                  <w14:solidFill>
                    <w14:schemeClr w14:val="tx1"/>
                  </w14:solidFill>
                </w14:textFill>
              </w:rPr>
              <w:fldChar w:fldCharType="separate"/>
            </w:r>
            <w:r>
              <w:rPr>
                <w:rFonts w:hint="eastAsia" w:ascii="宋体" w:hAnsi="宋体" w:cs="宋体"/>
                <w:color w:val="000000" w:themeColor="text1"/>
                <w:szCs w:val="21"/>
                <w14:textFill>
                  <w14:solidFill>
                    <w14:schemeClr w14:val="tx1"/>
                  </w14:solidFill>
                </w14:textFill>
              </w:rPr>
              <w:t>①</w:t>
            </w:r>
            <w:r>
              <w:rPr>
                <w:rFonts w:hint="eastAsia" w:ascii="宋体" w:hAnsi="宋体" w:cs="宋体"/>
                <w:color w:val="000000" w:themeColor="text1"/>
                <w:szCs w:val="21"/>
                <w14:textFill>
                  <w14:solidFill>
                    <w14:schemeClr w14:val="tx1"/>
                  </w14:solidFill>
                </w14:textFill>
              </w:rPr>
              <w:fldChar w:fldCharType="end"/>
            </w:r>
            <w:r>
              <w:rPr>
                <w:rFonts w:hint="eastAsia" w:ascii="宋体" w:hAnsi="宋体" w:cs="宋体"/>
                <w:color w:val="000000" w:themeColor="text1"/>
                <w:szCs w:val="21"/>
                <w14:textFill>
                  <w14:solidFill>
                    <w14:schemeClr w14:val="tx1"/>
                  </w14:solidFill>
                </w14:textFill>
              </w:rPr>
              <w:t>教师利用教师端展示推送史料给学生，学生借助学生端口分析解读史料</w:t>
            </w:r>
            <w:r>
              <w:rPr>
                <w:rFonts w:hint="eastAsia" w:ascii="宋体" w:hAnsi="宋体" w:cs="宋体"/>
                <w:color w:val="000000" w:themeColor="text1"/>
                <w:szCs w:val="21"/>
                <w:lang w:val="en-US" w:eastAsia="zh-CN"/>
                <w14:textFill>
                  <w14:solidFill>
                    <w14:schemeClr w14:val="tx1"/>
                  </w14:solidFill>
                </w14:textFill>
              </w:rPr>
              <w:t>并结合教材知识</w:t>
            </w:r>
            <w:r>
              <w:rPr>
                <w:rFonts w:hint="eastAsia" w:ascii="宋体" w:hAnsi="宋体" w:cs="宋体"/>
                <w:color w:val="000000" w:themeColor="text1"/>
                <w:szCs w:val="21"/>
                <w14:textFill>
                  <w14:solidFill>
                    <w14:schemeClr w14:val="tx1"/>
                  </w14:solidFill>
                </w14:textFill>
              </w:rPr>
              <w:t>，回答问题。</w:t>
            </w:r>
          </w:p>
          <w:p>
            <w:pPr>
              <w:tabs>
                <w:tab w:val="left" w:pos="1678"/>
              </w:tabs>
              <w:adjustRightInd w:val="0"/>
              <w:snapToGrid w:val="0"/>
              <w:spacing w:line="360" w:lineRule="auto"/>
              <w:textAlignment w:val="baseline"/>
              <w:rPr>
                <w:rFonts w:hint="eastAsia" w:ascii="宋体" w:hAnsi="宋体" w:eastAsia="宋体" w:cs="宋体"/>
                <w:kern w:val="0"/>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819" w:hRule="atLeast"/>
        </w:trPr>
        <w:tc>
          <w:tcPr>
            <w:tcW w:w="365" w:type="pct"/>
            <w:tcBorders>
              <w:top w:val="single" w:color="auto" w:sz="4" w:space="0"/>
              <w:bottom w:val="single" w:color="auto" w:sz="4" w:space="0"/>
              <w:right w:val="single" w:color="auto" w:sz="4" w:space="0"/>
            </w:tcBorders>
            <w:vAlign w:val="center"/>
          </w:tcPr>
          <w:p>
            <w:pPr>
              <w:tabs>
                <w:tab w:val="left" w:pos="1678"/>
              </w:tabs>
              <w:adjustRightInd w:val="0"/>
              <w:snapToGrid w:val="0"/>
              <w:spacing w:line="360" w:lineRule="auto"/>
              <w:textAlignment w:val="baseline"/>
              <w:rPr>
                <w:rFonts w:ascii="宋体" w:hAnsi="宋体" w:eastAsia="宋体" w:cs="宋体"/>
                <w:b/>
                <w:color w:val="000000" w:themeColor="text1"/>
                <w:kern w:val="2"/>
                <w:szCs w:val="21"/>
                <w14:textFill>
                  <w14:solidFill>
                    <w14:schemeClr w14:val="tx1"/>
                  </w14:solidFill>
                </w14:textFill>
              </w:rPr>
            </w:pPr>
            <w:r>
              <w:rPr>
                <w:rFonts w:hint="eastAsia" w:ascii="宋体" w:hAnsi="宋体" w:eastAsia="宋体" w:cs="宋体"/>
                <w:kern w:val="0"/>
                <w:szCs w:val="21"/>
              </w:rPr>
              <w:t>本课小结</w:t>
            </w:r>
          </w:p>
        </w:tc>
        <w:tc>
          <w:tcPr>
            <w:tcW w:w="2006" w:type="pct"/>
            <w:tcBorders>
              <w:top w:val="single" w:color="auto" w:sz="4" w:space="0"/>
              <w:left w:val="single" w:color="auto" w:sz="4" w:space="0"/>
              <w:bottom w:val="single" w:color="auto" w:sz="4" w:space="0"/>
            </w:tcBorders>
            <w:vAlign w:val="center"/>
          </w:tcPr>
          <w:p>
            <w:pPr>
              <w:tabs>
                <w:tab w:val="left" w:pos="1678"/>
              </w:tabs>
              <w:adjustRightInd w:val="0"/>
              <w:snapToGrid w:val="0"/>
              <w:spacing w:line="360" w:lineRule="auto"/>
              <w:jc w:val="both"/>
              <w:textAlignment w:val="auto"/>
            </w:pPr>
            <w:r>
              <w:drawing>
                <wp:inline distT="0" distB="0" distL="114300" distR="114300">
                  <wp:extent cx="2073275" cy="1642745"/>
                  <wp:effectExtent l="0" t="0" r="9525" b="8255"/>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17"/>
                          <a:stretch>
                            <a:fillRect/>
                          </a:stretch>
                        </pic:blipFill>
                        <pic:spPr>
                          <a:xfrm>
                            <a:off x="0" y="0"/>
                            <a:ext cx="2073275" cy="1642745"/>
                          </a:xfrm>
                          <a:prstGeom prst="rect">
                            <a:avLst/>
                          </a:prstGeom>
                          <a:noFill/>
                          <a:ln>
                            <a:noFill/>
                          </a:ln>
                        </pic:spPr>
                      </pic:pic>
                    </a:graphicData>
                  </a:graphic>
                </wp:inline>
              </w:drawing>
            </w:r>
          </w:p>
        </w:tc>
        <w:tc>
          <w:tcPr>
            <w:tcW w:w="926" w:type="pct"/>
            <w:tcBorders>
              <w:top w:val="single" w:color="auto" w:sz="4" w:space="0"/>
              <w:bottom w:val="single" w:color="auto" w:sz="4" w:space="0"/>
            </w:tcBorders>
            <w:vAlign w:val="center"/>
          </w:tcPr>
          <w:p>
            <w:pPr>
              <w:tabs>
                <w:tab w:val="left" w:pos="1678"/>
              </w:tabs>
              <w:adjustRightInd w:val="0"/>
              <w:snapToGrid w:val="0"/>
              <w:spacing w:line="360" w:lineRule="auto"/>
              <w:jc w:val="left"/>
              <w:textAlignment w:val="baseline"/>
              <w:rPr>
                <w:rFonts w:hint="eastAsia" w:ascii="宋体" w:hAnsi="宋体" w:eastAsia="宋体" w:cs="宋体"/>
                <w:kern w:val="0"/>
                <w:sz w:val="21"/>
                <w:szCs w:val="21"/>
                <w:lang w:val="en-US" w:eastAsia="zh-CN" w:bidi="ar-SA"/>
              </w:rPr>
            </w:pPr>
            <w:r>
              <w:rPr>
                <w:rFonts w:hint="eastAsia" w:ascii="宋体" w:hAnsi="宋体" w:eastAsia="宋体" w:cs="宋体"/>
                <w:kern w:val="0"/>
                <w:szCs w:val="21"/>
              </w:rPr>
              <w:t>感悟历史，</w:t>
            </w:r>
            <w:r>
              <w:rPr>
                <w:rFonts w:hint="eastAsia" w:ascii="宋体" w:hAnsi="宋体" w:eastAsia="宋体" w:cs="宋体"/>
                <w:kern w:val="0"/>
                <w:szCs w:val="21"/>
                <w:lang w:eastAsia="zh-CN"/>
              </w:rPr>
              <w:t>体会中华民族</w:t>
            </w:r>
            <w:r>
              <w:rPr>
                <w:rFonts w:hint="eastAsia" w:ascii="宋体" w:hAnsi="宋体" w:eastAsia="宋体" w:cs="宋体"/>
                <w:kern w:val="0"/>
                <w:szCs w:val="21"/>
                <w:lang w:val="en-US" w:eastAsia="zh-CN"/>
              </w:rPr>
              <w:t>不同阶级挽救民族危亡的斗争</w:t>
            </w:r>
          </w:p>
        </w:tc>
        <w:tc>
          <w:tcPr>
            <w:tcW w:w="856" w:type="pct"/>
            <w:tcBorders>
              <w:top w:val="single" w:color="auto" w:sz="4" w:space="0"/>
              <w:bottom w:val="single" w:color="auto" w:sz="4" w:space="0"/>
            </w:tcBorders>
            <w:vAlign w:val="center"/>
          </w:tcPr>
          <w:p>
            <w:pPr>
              <w:tabs>
                <w:tab w:val="left" w:pos="1678"/>
              </w:tabs>
              <w:adjustRightInd w:val="0"/>
              <w:snapToGrid w:val="0"/>
              <w:spacing w:line="360" w:lineRule="auto"/>
              <w:jc w:val="left"/>
              <w:textAlignment w:val="auto"/>
              <w:rPr>
                <w:rFonts w:hint="eastAsia" w:ascii="楷体" w:hAnsi="楷体" w:eastAsia="楷体" w:cs="楷体"/>
                <w:bCs/>
                <w:color w:val="000000" w:themeColor="text1"/>
                <w:kern w:val="0"/>
                <w:sz w:val="21"/>
                <w:szCs w:val="21"/>
                <w:lang w:val="en-US" w:eastAsia="zh-CN" w:bidi="ar-SA"/>
                <w14:textFill>
                  <w14:solidFill>
                    <w14:schemeClr w14:val="tx1"/>
                  </w14:solidFill>
                </w14:textFill>
              </w:rPr>
            </w:pPr>
            <w:r>
              <w:rPr>
                <w:rFonts w:hint="eastAsia" w:ascii="楷体" w:hAnsi="楷体" w:eastAsia="楷体" w:cs="楷体"/>
                <w:bCs/>
                <w:color w:val="000000" w:themeColor="text1"/>
                <w:kern w:val="0"/>
                <w:szCs w:val="21"/>
                <w14:textFill>
                  <w14:solidFill>
                    <w14:schemeClr w14:val="tx1"/>
                  </w14:solidFill>
                </w14:textFill>
              </w:rPr>
              <w:t>总结本课，升华立意，</w:t>
            </w:r>
            <w:r>
              <w:rPr>
                <w:rFonts w:hint="eastAsia" w:ascii="楷体" w:hAnsi="楷体" w:eastAsia="楷体" w:cs="楷体"/>
                <w:bCs/>
                <w:color w:val="000000" w:themeColor="text1"/>
                <w:kern w:val="0"/>
                <w:szCs w:val="21"/>
                <w:lang w:eastAsia="zh-CN"/>
                <w14:textFill>
                  <w14:solidFill>
                    <w14:schemeClr w14:val="tx1"/>
                  </w14:solidFill>
                </w14:textFill>
              </w:rPr>
              <w:t>时空观念</w:t>
            </w:r>
            <w:r>
              <w:rPr>
                <w:rFonts w:hint="eastAsia" w:ascii="楷体" w:hAnsi="楷体" w:eastAsia="楷体" w:cs="楷体"/>
                <w:bCs/>
                <w:color w:val="000000" w:themeColor="text1"/>
                <w:kern w:val="0"/>
                <w:szCs w:val="21"/>
                <w14:textFill>
                  <w14:solidFill>
                    <w14:schemeClr w14:val="tx1"/>
                  </w14:solidFill>
                </w14:textFill>
              </w:rPr>
              <w:t>,学科育人。</w:t>
            </w:r>
          </w:p>
        </w:tc>
        <w:tc>
          <w:tcPr>
            <w:tcW w:w="844" w:type="pct"/>
            <w:tcBorders>
              <w:top w:val="single" w:color="auto" w:sz="4" w:space="0"/>
              <w:bottom w:val="single" w:color="auto" w:sz="4" w:space="0"/>
            </w:tcBorders>
            <w:vAlign w:val="center"/>
          </w:tcPr>
          <w:p>
            <w:pPr>
              <w:tabs>
                <w:tab w:val="left" w:pos="1678"/>
              </w:tabs>
              <w:adjustRightInd w:val="0"/>
              <w:snapToGrid w:val="0"/>
              <w:spacing w:line="360" w:lineRule="auto"/>
              <w:textAlignment w:val="baseline"/>
              <w:rPr>
                <w:rFonts w:hint="eastAsia" w:ascii="宋体" w:hAnsi="宋体" w:eastAsia="宋体" w:cs="宋体"/>
                <w:kern w:val="0"/>
                <w:sz w:val="21"/>
                <w:szCs w:val="21"/>
                <w:lang w:val="en-US" w:eastAsia="zh-CN" w:bidi="ar-SA"/>
              </w:rPr>
            </w:pPr>
            <w:r>
              <w:rPr>
                <w:rFonts w:hint="eastAsia" w:ascii="宋体" w:hAnsi="宋体" w:eastAsia="宋体" w:cs="宋体"/>
                <w:kern w:val="0"/>
                <w:szCs w:val="21"/>
              </w:rPr>
              <w:t>教师端与学生端同屏，展示本课结语。</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56" w:hRule="atLeast"/>
        </w:trPr>
        <w:tc>
          <w:tcPr>
            <w:tcW w:w="365" w:type="pct"/>
            <w:tcBorders>
              <w:top w:val="single" w:color="auto" w:sz="4" w:space="0"/>
              <w:right w:val="single" w:color="auto" w:sz="4" w:space="0"/>
            </w:tcBorders>
            <w:vAlign w:val="center"/>
          </w:tcPr>
          <w:p>
            <w:pPr>
              <w:tabs>
                <w:tab w:val="left" w:pos="1678"/>
              </w:tabs>
              <w:adjustRightInd w:val="0"/>
              <w:snapToGrid w:val="0"/>
              <w:spacing w:line="360" w:lineRule="auto"/>
              <w:textAlignment w:val="auto"/>
              <w:rPr>
                <w:rFonts w:ascii="宋体" w:hAnsi="宋体" w:eastAsia="宋体" w:cs="宋体"/>
                <w:kern w:val="0"/>
                <w:szCs w:val="21"/>
              </w:rPr>
            </w:pPr>
            <w:r>
              <w:rPr>
                <w:rFonts w:hint="eastAsia" w:ascii="宋体" w:hAnsi="宋体" w:eastAsia="宋体" w:cs="宋体"/>
                <w:kern w:val="0"/>
                <w:szCs w:val="21"/>
              </w:rPr>
              <w:t>课堂检测</w:t>
            </w:r>
          </w:p>
        </w:tc>
        <w:tc>
          <w:tcPr>
            <w:tcW w:w="2006" w:type="pct"/>
            <w:tcBorders>
              <w:top w:val="single" w:color="auto" w:sz="4" w:space="0"/>
              <w:left w:val="single" w:color="auto" w:sz="4" w:space="0"/>
              <w:bottom w:val="single" w:color="auto" w:sz="4" w:space="0"/>
            </w:tcBorders>
            <w:vAlign w:val="center"/>
          </w:tcPr>
          <w:p>
            <w:pPr>
              <w:tabs>
                <w:tab w:val="left" w:pos="1678"/>
              </w:tabs>
              <w:adjustRightInd w:val="0"/>
              <w:snapToGrid w:val="0"/>
              <w:spacing w:line="360" w:lineRule="auto"/>
              <w:textAlignment w:val="auto"/>
              <w:rPr>
                <w:rFonts w:ascii="宋体" w:hAnsi="宋体" w:eastAsia="宋体" w:cs="宋体"/>
                <w:kern w:val="0"/>
                <w:szCs w:val="21"/>
              </w:rPr>
            </w:pPr>
            <w:r>
              <w:rPr>
                <w:rFonts w:hint="eastAsia" w:ascii="宋体" w:hAnsi="宋体" w:eastAsia="宋体" w:cs="宋体"/>
                <w:kern w:val="0"/>
                <w:szCs w:val="21"/>
              </w:rPr>
              <w:t>依据本节课的重难点和课堂作业检测的结果，分层次</w:t>
            </w:r>
            <w:r>
              <w:rPr>
                <w:rFonts w:hint="eastAsia" w:ascii="宋体" w:hAnsi="宋体" w:eastAsia="宋体" w:cs="宋体"/>
                <w:kern w:val="0"/>
                <w:szCs w:val="21"/>
                <w:lang w:eastAsia="zh-CN"/>
              </w:rPr>
              <w:t>地</w:t>
            </w:r>
            <w:r>
              <w:rPr>
                <w:rFonts w:hint="eastAsia" w:ascii="宋体" w:hAnsi="宋体" w:eastAsia="宋体" w:cs="宋体"/>
                <w:kern w:val="0"/>
                <w:szCs w:val="21"/>
              </w:rPr>
              <w:t>向学生推送作业。</w:t>
            </w:r>
          </w:p>
          <w:p>
            <w:pPr>
              <w:tabs>
                <w:tab w:val="left" w:pos="1678"/>
              </w:tabs>
              <w:adjustRightInd w:val="0"/>
              <w:snapToGrid w:val="0"/>
              <w:spacing w:line="360" w:lineRule="auto"/>
              <w:textAlignment w:val="auto"/>
              <w:rPr>
                <w:rFonts w:ascii="宋体" w:hAnsi="宋体" w:eastAsia="宋体" w:cs="宋体"/>
                <w:kern w:val="0"/>
                <w:szCs w:val="21"/>
              </w:rPr>
            </w:pPr>
          </w:p>
        </w:tc>
        <w:tc>
          <w:tcPr>
            <w:tcW w:w="926" w:type="pct"/>
            <w:tcBorders>
              <w:top w:val="single" w:color="auto" w:sz="4" w:space="0"/>
              <w:bottom w:val="single" w:color="auto" w:sz="4" w:space="0"/>
            </w:tcBorders>
            <w:vAlign w:val="center"/>
          </w:tcPr>
          <w:p>
            <w:pPr>
              <w:tabs>
                <w:tab w:val="left" w:pos="1678"/>
              </w:tabs>
              <w:adjustRightInd w:val="0"/>
              <w:snapToGrid w:val="0"/>
              <w:spacing w:line="360" w:lineRule="auto"/>
              <w:textAlignment w:val="baseline"/>
              <w:rPr>
                <w:rFonts w:ascii="宋体" w:hAnsi="宋体" w:eastAsia="宋体" w:cs="宋体"/>
                <w:kern w:val="0"/>
                <w:szCs w:val="21"/>
              </w:rPr>
            </w:pPr>
            <w:r>
              <w:rPr>
                <w:rFonts w:hint="eastAsia" w:ascii="宋体" w:hAnsi="宋体" w:eastAsia="宋体" w:cs="宋体"/>
                <w:kern w:val="0"/>
                <w:szCs w:val="21"/>
                <w:lang w:val="en-US" w:eastAsia="zh-CN"/>
              </w:rPr>
              <w:t>部分</w:t>
            </w:r>
            <w:r>
              <w:rPr>
                <w:rFonts w:hint="eastAsia" w:ascii="宋体" w:hAnsi="宋体" w:eastAsia="宋体" w:cs="宋体"/>
                <w:kern w:val="0"/>
                <w:szCs w:val="21"/>
              </w:rPr>
              <w:t>学生自主学习微课，完成课后作业，</w:t>
            </w:r>
            <w:r>
              <w:rPr>
                <w:rFonts w:hint="eastAsia" w:ascii="宋体" w:hAnsi="宋体" w:eastAsia="宋体" w:cs="宋体"/>
                <w:kern w:val="0"/>
                <w:szCs w:val="21"/>
                <w:lang w:val="en-US" w:eastAsia="zh-CN"/>
              </w:rPr>
              <w:t>并</w:t>
            </w:r>
            <w:r>
              <w:rPr>
                <w:rFonts w:hint="eastAsia" w:ascii="宋体" w:hAnsi="宋体" w:eastAsia="宋体" w:cs="宋体"/>
                <w:kern w:val="0"/>
                <w:szCs w:val="21"/>
              </w:rPr>
              <w:t>提出疑问。</w:t>
            </w:r>
          </w:p>
        </w:tc>
        <w:tc>
          <w:tcPr>
            <w:tcW w:w="856" w:type="pct"/>
            <w:tcBorders>
              <w:top w:val="single" w:color="auto" w:sz="4" w:space="0"/>
              <w:bottom w:val="single" w:color="auto" w:sz="4" w:space="0"/>
            </w:tcBorders>
            <w:vAlign w:val="center"/>
          </w:tcPr>
          <w:p>
            <w:pPr>
              <w:tabs>
                <w:tab w:val="left" w:pos="1678"/>
              </w:tabs>
              <w:adjustRightInd w:val="0"/>
              <w:snapToGrid w:val="0"/>
              <w:spacing w:line="360" w:lineRule="auto"/>
              <w:jc w:val="left"/>
              <w:textAlignment w:val="auto"/>
              <w:rPr>
                <w:rFonts w:ascii="楷体" w:hAnsi="楷体" w:eastAsia="楷体" w:cs="楷体"/>
                <w:bCs/>
                <w:color w:val="000000" w:themeColor="text1"/>
                <w:kern w:val="0"/>
                <w:szCs w:val="21"/>
                <w14:textFill>
                  <w14:solidFill>
                    <w14:schemeClr w14:val="tx1"/>
                  </w14:solidFill>
                </w14:textFill>
              </w:rPr>
            </w:pPr>
          </w:p>
        </w:tc>
        <w:tc>
          <w:tcPr>
            <w:tcW w:w="844" w:type="pct"/>
            <w:tcBorders>
              <w:top w:val="single" w:color="auto" w:sz="4" w:space="0"/>
              <w:bottom w:val="single" w:color="auto" w:sz="4" w:space="0"/>
            </w:tcBorders>
            <w:vAlign w:val="center"/>
          </w:tcPr>
          <w:p>
            <w:pPr>
              <w:tabs>
                <w:tab w:val="left" w:pos="1678"/>
              </w:tabs>
              <w:adjustRightInd w:val="0"/>
              <w:snapToGrid w:val="0"/>
              <w:spacing w:line="360" w:lineRule="auto"/>
              <w:textAlignment w:val="baseline"/>
              <w:rPr>
                <w:rFonts w:ascii="宋体" w:hAnsi="宋体" w:eastAsia="宋体" w:cs="宋体"/>
                <w:kern w:val="0"/>
                <w:szCs w:val="21"/>
              </w:rPr>
            </w:pPr>
            <w:r>
              <w:rPr>
                <w:rFonts w:hint="eastAsia" w:ascii="宋体" w:hAnsi="宋体" w:eastAsia="宋体" w:cs="宋体"/>
                <w:kern w:val="0"/>
                <w:szCs w:val="21"/>
              </w:rPr>
              <w:t>依托作业与动态评价工具，个性化推送微课和作业，释疑解惑，拓展提升。</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Theme="majorEastAsia" w:hAnsiTheme="majorEastAsia" w:eastAsiaTheme="majorEastAsia" w:cstheme="majorEastAsia"/>
          <w:b/>
          <w:bCs/>
          <w:sz w:val="28"/>
          <w:szCs w:val="28"/>
          <w:lang w:val="en-US" w:eastAsia="zh-CN"/>
        </w:rPr>
      </w:pPr>
      <w:r>
        <w:rPr>
          <w:rFonts w:hint="eastAsia" w:asciiTheme="majorEastAsia" w:hAnsiTheme="majorEastAsia" w:eastAsiaTheme="majorEastAsia" w:cstheme="majorEastAsia"/>
          <w:b/>
          <w:bCs/>
          <w:sz w:val="28"/>
          <w:szCs w:val="28"/>
          <w:lang w:val="en-US" w:eastAsia="zh-CN"/>
        </w:rPr>
        <w:t>【板书设计】</w:t>
      </w:r>
    </w:p>
    <w:p>
      <w:pPr>
        <w:jc w:val="cente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 xml:space="preserve">       </w:t>
      </w:r>
      <w:bookmarkStart w:id="0" w:name="_GoBack"/>
      <w:bookmarkEnd w:id="0"/>
      <w:r>
        <w:rPr>
          <w:rFonts w:hint="eastAsia" w:asciiTheme="majorEastAsia" w:hAnsiTheme="majorEastAsia" w:eastAsiaTheme="majorEastAsia" w:cstheme="majorEastAsia"/>
          <w:sz w:val="24"/>
          <w:szCs w:val="24"/>
          <w:lang w:val="en-US" w:eastAsia="zh-CN"/>
        </w:rPr>
        <w:t>挽救民族危亡的斗争</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firstLine="3150" w:firstLineChars="1500"/>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资产阶级的改良：戊戌变法</w:t>
      </w:r>
    </w:p>
    <w:p>
      <w:pPr>
        <w:keepNext w:val="0"/>
        <w:keepLines w:val="0"/>
        <w:pageBreakBefore w:val="0"/>
        <w:widowControl w:val="0"/>
        <w:numPr>
          <w:ilvl w:val="0"/>
          <w:numId w:val="4"/>
        </w:numPr>
        <w:kinsoku/>
        <w:wordWrap/>
        <w:overflowPunct/>
        <w:topLinePunct w:val="0"/>
        <w:autoSpaceDE/>
        <w:autoSpaceDN/>
        <w:bidi w:val="0"/>
        <w:adjustRightInd/>
        <w:snapToGrid/>
        <w:spacing w:line="300" w:lineRule="auto"/>
        <w:ind w:firstLine="3150" w:firstLineChars="1500"/>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农民阶级的反抗：义和团运动</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3150" w:firstLineChars="1500"/>
        <w:jc w:val="both"/>
        <w:textAlignment w:val="auto"/>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三、列强侵华的加剧：八国联军侵华</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ind w:firstLine="3150" w:firstLineChars="1500"/>
        <w:jc w:val="both"/>
        <w:textAlignment w:val="auto"/>
        <w:rPr>
          <w:rFonts w:hint="default"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四、民族危机的加深：《辛丑条约》签订</w:t>
      </w: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Theme="majorEastAsia" w:hAnsiTheme="majorEastAsia" w:eastAsiaTheme="majorEastAsia" w:cstheme="majorEastAsia"/>
          <w:b/>
          <w:bCs/>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00" w:lineRule="auto"/>
        <w:jc w:val="both"/>
        <w:textAlignment w:val="auto"/>
        <w:rPr>
          <w:rFonts w:hint="eastAsia" w:ascii="宋体" w:hAnsi="宋体" w:eastAsia="宋体" w:cs="宋体"/>
          <w:kern w:val="0"/>
          <w:sz w:val="21"/>
          <w:szCs w:val="21"/>
        </w:rPr>
      </w:pPr>
      <w:r>
        <w:rPr>
          <w:rFonts w:hint="eastAsia" w:asciiTheme="majorEastAsia" w:hAnsiTheme="majorEastAsia" w:eastAsiaTheme="majorEastAsia" w:cstheme="majorEastAsia"/>
          <w:b/>
          <w:bCs/>
          <w:sz w:val="28"/>
          <w:szCs w:val="28"/>
          <w:lang w:val="en-US" w:eastAsia="zh-CN"/>
        </w:rPr>
        <w:t>【作业设计】</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center"/>
        <w:rPr>
          <w:rFonts w:hint="eastAsia" w:ascii="宋体" w:hAnsi="宋体" w:eastAsia="宋体" w:cs="宋体"/>
          <w:kern w:val="0"/>
          <w:sz w:val="21"/>
          <w:szCs w:val="21"/>
        </w:rPr>
      </w:pPr>
      <w:r>
        <w:rPr>
          <w:rFonts w:hint="eastAsia" w:ascii="宋体" w:hAnsi="宋体" w:eastAsia="宋体" w:cs="宋体"/>
          <w:kern w:val="0"/>
          <w:sz w:val="21"/>
          <w:szCs w:val="21"/>
        </w:rPr>
        <w:t>课堂教学完成后，</w:t>
      </w:r>
      <w:r>
        <w:rPr>
          <w:rFonts w:ascii="Times New Roman" w:hAnsi="Times New Roman" w:eastAsia="宋体" w:cs="Times New Roman"/>
          <w:kern w:val="0"/>
          <w:sz w:val="21"/>
          <w:szCs w:val="21"/>
        </w:rPr>
        <w:t>用智慧课堂全班作答功能进行当堂知识点反馈，掌握学生本节课</w:t>
      </w:r>
      <w:r>
        <w:rPr>
          <w:rFonts w:hint="eastAsia" w:ascii="Times New Roman" w:hAnsi="Times New Roman" w:eastAsia="宋体" w:cs="Times New Roman"/>
          <w:kern w:val="0"/>
          <w:sz w:val="21"/>
          <w:szCs w:val="21"/>
        </w:rPr>
        <w:t>的</w:t>
      </w:r>
      <w:r>
        <w:rPr>
          <w:rFonts w:ascii="Times New Roman" w:hAnsi="Times New Roman" w:eastAsia="宋体" w:cs="Times New Roman"/>
          <w:kern w:val="0"/>
          <w:sz w:val="21"/>
          <w:szCs w:val="21"/>
        </w:rPr>
        <w:t>学习情况</w:t>
      </w:r>
      <w:r>
        <w:rPr>
          <w:rFonts w:hint="eastAsia" w:ascii="宋体" w:hAnsi="宋体" w:eastAsia="宋体" w:cs="宋体"/>
          <w:kern w:val="0"/>
          <w:sz w:val="21"/>
          <w:szCs w:val="21"/>
        </w:rPr>
        <w:t>，用精准的数据分析为</w:t>
      </w:r>
      <w:r>
        <w:rPr>
          <w:rFonts w:hint="eastAsia" w:ascii="宋体" w:hAnsi="宋体" w:eastAsia="宋体" w:cs="宋体"/>
          <w:kern w:val="0"/>
          <w:sz w:val="21"/>
          <w:szCs w:val="21"/>
          <w:lang w:val="en-US" w:eastAsia="zh-CN"/>
        </w:rPr>
        <w:t>接下来教学方式及作业布置的完善提供参考</w:t>
      </w:r>
      <w:r>
        <w:rPr>
          <w:rFonts w:hint="eastAsia" w:ascii="宋体" w:hAnsi="宋体" w:eastAsia="宋体" w:cs="宋体"/>
          <w:kern w:val="0"/>
          <w:sz w:val="21"/>
          <w:szCs w:val="21"/>
        </w:rPr>
        <w:t>。</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1.百日维新开始后，清廷颁布上谕：“欧洲通例，凡通商口岸，强邻环伺，欲图商务流通，惟有广开口岸之一法……（地方各将军督抚）悉心筹度……可以推广口岸展拓商埠者……惟须详定节目，不准划作租界。”此上谕旨在（   ）</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A．维护国家利权    B．推行改定新约    C．启动宪政改革    D．约束督抚权力</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2.“百日维新前”，梁启超任教于湖南时务学堂，“所言皆当时一派之民权论”，又窃印《明夷待访录》《扬州十日记》等禁书，“加以案语，秘密分布，传播革命思想，信奉者日众”，于是“湖南新旧派大哄”。这反映出，当时（　　）</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A．革命已成为主要思潮                  B．维新派变法策略未能统一</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C．变法思想的根本转变                  D．维新派侧重动员民众变法</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3.1902年2月，《泰晤士报》驻北京记者莫理循说过：“我们在‘暴乱’中并无所失。而事实上我们的威信大增，我们敢肯定地说，多少年来我们在北京或中国的地位，从未像今天这样高。我们与清朝官员的联系从未像今天这样密切。”关于材料中所指的“暴乱”，下列说法有误的是（   ）</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A．暴烈的排外行动中蕴结着经济意识</w:t>
      </w:r>
      <w:r>
        <w:rPr>
          <w:rFonts w:hint="eastAsia" w:ascii="宋体" w:hAnsi="宋体" w:eastAsia="宋体" w:cs="宋体"/>
          <w:kern w:val="0"/>
          <w:sz w:val="21"/>
          <w:szCs w:val="21"/>
          <w:lang w:val="en-US" w:eastAsia="zh-CN"/>
        </w:rPr>
        <w:tab/>
      </w:r>
      <w:r>
        <w:rPr>
          <w:rFonts w:hint="eastAsia" w:ascii="宋体" w:hAnsi="宋体" w:eastAsia="宋体" w:cs="宋体"/>
          <w:kern w:val="0"/>
          <w:sz w:val="21"/>
          <w:szCs w:val="21"/>
          <w:lang w:val="en-US" w:eastAsia="zh-CN"/>
        </w:rPr>
        <w:t xml:space="preserve">   B．“仇教”中蕴含传统的民族文化心理</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C．历史的局限性掩盖了民族的正义性</w:t>
      </w:r>
      <w:r>
        <w:rPr>
          <w:rFonts w:hint="eastAsia" w:ascii="宋体" w:hAnsi="宋体" w:eastAsia="宋体" w:cs="宋体"/>
          <w:kern w:val="0"/>
          <w:sz w:val="21"/>
          <w:szCs w:val="21"/>
          <w:lang w:val="en-US" w:eastAsia="zh-CN"/>
        </w:rPr>
        <w:tab/>
      </w:r>
      <w:r>
        <w:rPr>
          <w:rFonts w:hint="eastAsia" w:ascii="宋体" w:hAnsi="宋体" w:eastAsia="宋体" w:cs="宋体"/>
          <w:kern w:val="0"/>
          <w:sz w:val="21"/>
          <w:szCs w:val="21"/>
          <w:lang w:val="en-US" w:eastAsia="zh-CN"/>
        </w:rPr>
        <w:t xml:space="preserve">   D．强烈的御侮心同陈旧的天朝观结合</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4.从19世纪40年代到20世纪初，清政府虽然每次战败后均与侵略者签订了割地、赔款、开放商埠或允许在华建厂等丧权辱国的条约，但就其主要倾向来讲，仍是“仇外”“排夷”的。然而自《辛丑条约》签订之后，清政府对外国的侵略就再也不抵抗了。这一变化（   ）</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A．催生了中国的思想解放潮流出现</w:t>
      </w:r>
      <w:r>
        <w:rPr>
          <w:rFonts w:hint="eastAsia" w:ascii="宋体" w:hAnsi="宋体" w:eastAsia="宋体" w:cs="宋体"/>
          <w:kern w:val="0"/>
          <w:sz w:val="21"/>
          <w:szCs w:val="21"/>
          <w:lang w:val="en-US" w:eastAsia="zh-CN"/>
        </w:rPr>
        <w:tab/>
      </w:r>
      <w:r>
        <w:rPr>
          <w:rFonts w:hint="eastAsia" w:ascii="宋体" w:hAnsi="宋体" w:eastAsia="宋体" w:cs="宋体"/>
          <w:kern w:val="0"/>
          <w:sz w:val="21"/>
          <w:szCs w:val="21"/>
          <w:lang w:val="en-US" w:eastAsia="zh-CN"/>
        </w:rPr>
        <w:t xml:space="preserve">       B．加速了列强掀起瓜分中国狂潮</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center"/>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 xml:space="preserve">C．使列强侵华经济方式发生了转变  </w:t>
      </w:r>
      <w:r>
        <w:rPr>
          <w:rFonts w:hint="eastAsia" w:ascii="宋体" w:hAnsi="宋体" w:eastAsia="宋体" w:cs="宋体"/>
          <w:kern w:val="0"/>
          <w:sz w:val="21"/>
          <w:szCs w:val="21"/>
          <w:lang w:val="en-US" w:eastAsia="zh-CN"/>
        </w:rPr>
        <w:tab/>
      </w:r>
      <w:r>
        <w:rPr>
          <w:rFonts w:hint="eastAsia" w:ascii="宋体" w:hAnsi="宋体" w:eastAsia="宋体" w:cs="宋体"/>
          <w:kern w:val="0"/>
          <w:sz w:val="21"/>
          <w:szCs w:val="21"/>
          <w:lang w:val="en-US" w:eastAsia="zh-CN"/>
        </w:rPr>
        <w:t xml:space="preserve">   D．使中国社会两大矛盾日益合流</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center"/>
        <w:rPr>
          <w:rFonts w:hint="eastAsia" w:asciiTheme="majorEastAsia" w:hAnsiTheme="majorEastAsia" w:eastAsiaTheme="majorEastAsia" w:cstheme="majorEastAsia"/>
          <w:sz w:val="21"/>
          <w:szCs w:val="21"/>
          <w:lang w:val="en-US" w:eastAsia="zh-CN"/>
        </w:rPr>
      </w:pPr>
      <w:r>
        <w:rPr>
          <w:rFonts w:hint="eastAsia" w:ascii="宋体" w:hAnsi="宋体" w:eastAsia="宋体" w:cs="宋体"/>
          <w:kern w:val="0"/>
          <w:sz w:val="21"/>
          <w:szCs w:val="21"/>
          <w:lang w:val="en-US" w:eastAsia="zh-CN"/>
        </w:rPr>
        <w:t>5.</w:t>
      </w:r>
      <w:r>
        <w:rPr>
          <w:rFonts w:hint="eastAsia" w:asciiTheme="majorEastAsia" w:hAnsiTheme="majorEastAsia" w:eastAsiaTheme="majorEastAsia" w:cstheme="majorEastAsia"/>
          <w:sz w:val="21"/>
          <w:szCs w:val="21"/>
          <w:lang w:val="en-US" w:eastAsia="zh-CN"/>
        </w:rPr>
        <w:t xml:space="preserve"> 1895年4月，清政府向英德等银行团借款时，赫德提议借款以“由总税务司管理常关税收”或“用盐税、厘金或田赋”作为担保条件。对此，多数地方督抚站在本省立场表示反对，张之洞就强调“不借为上，借而不失东南利权为次”。这说明当时（   ）</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center"/>
        <w:rPr>
          <w:rFonts w:hint="eastAsia" w:asciiTheme="majorEastAsia" w:hAnsiTheme="majorEastAsia" w:eastAsiaTheme="majorEastAsia" w:cstheme="majorEastAsia"/>
          <w:sz w:val="21"/>
          <w:szCs w:val="21"/>
          <w:lang w:val="en-US" w:eastAsia="zh-CN"/>
        </w:rPr>
      </w:pPr>
      <w:r>
        <w:rPr>
          <w:rFonts w:hint="eastAsia" w:asciiTheme="majorEastAsia" w:hAnsiTheme="majorEastAsia" w:eastAsiaTheme="majorEastAsia" w:cstheme="majorEastAsia"/>
          <w:sz w:val="21"/>
          <w:szCs w:val="21"/>
          <w:lang w:val="en-US" w:eastAsia="zh-CN"/>
        </w:rPr>
        <w:t>A．中央政府权力式微                    B．救亡图存成为共识</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cente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1"/>
          <w:szCs w:val="21"/>
          <w:lang w:val="en-US" w:eastAsia="zh-CN"/>
        </w:rPr>
        <w:t>C．列强操控清朝税收</w:t>
      </w:r>
      <w:r>
        <w:rPr>
          <w:rFonts w:hint="eastAsia" w:asciiTheme="majorEastAsia" w:hAnsiTheme="majorEastAsia" w:eastAsiaTheme="majorEastAsia" w:cstheme="majorEastAsia"/>
          <w:sz w:val="21"/>
          <w:szCs w:val="21"/>
          <w:lang w:val="en-US" w:eastAsia="zh-CN"/>
        </w:rPr>
        <w:tab/>
      </w:r>
      <w:r>
        <w:rPr>
          <w:rFonts w:hint="eastAsia" w:asciiTheme="majorEastAsia" w:hAnsiTheme="majorEastAsia" w:eastAsiaTheme="majorEastAsia" w:cstheme="majorEastAsia"/>
          <w:sz w:val="21"/>
          <w:szCs w:val="21"/>
          <w:lang w:val="en-US" w:eastAsia="zh-CN"/>
        </w:rPr>
        <w:t xml:space="preserve">                   D．税制改革遭遇阻力</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center"/>
        <w:rPr>
          <w:rFonts w:hint="eastAsia" w:asciiTheme="majorEastAsia" w:hAnsiTheme="majorEastAsia" w:eastAsiaTheme="majorEastAsia" w:cstheme="majorEastAsia"/>
          <w:sz w:val="24"/>
          <w:szCs w:val="24"/>
          <w:lang w:val="en-US" w:eastAsia="zh-CN"/>
        </w:rPr>
      </w:pPr>
    </w:p>
    <w:p>
      <w:pPr>
        <w:tabs>
          <w:tab w:val="left" w:pos="1678"/>
        </w:tabs>
        <w:snapToGrid w:val="0"/>
        <w:spacing w:line="360" w:lineRule="auto"/>
        <w:textAlignment w:val="auto"/>
        <w:rPr>
          <w:rFonts w:hint="eastAsia" w:asciiTheme="majorEastAsia" w:hAnsiTheme="majorEastAsia" w:eastAsiaTheme="majorEastAsia"/>
          <w:b/>
          <w:sz w:val="28"/>
          <w:szCs w:val="28"/>
        </w:rPr>
      </w:pPr>
    </w:p>
    <w:p>
      <w:pPr>
        <w:tabs>
          <w:tab w:val="left" w:pos="1678"/>
        </w:tabs>
        <w:snapToGrid w:val="0"/>
        <w:spacing w:line="360" w:lineRule="auto"/>
        <w:textAlignment w:val="auto"/>
        <w:rPr>
          <w:rFonts w:hint="eastAsia" w:asciiTheme="majorEastAsia" w:hAnsiTheme="majorEastAsia" w:eastAsiaTheme="majorEastAsia"/>
          <w:b/>
          <w:sz w:val="28"/>
          <w:szCs w:val="28"/>
        </w:rPr>
      </w:pPr>
    </w:p>
    <w:p>
      <w:pPr>
        <w:tabs>
          <w:tab w:val="left" w:pos="1678"/>
        </w:tabs>
        <w:snapToGrid w:val="0"/>
        <w:spacing w:line="360" w:lineRule="auto"/>
        <w:textAlignment w:val="auto"/>
        <w:rPr>
          <w:rFonts w:hint="eastAsia" w:asciiTheme="majorEastAsia" w:hAnsiTheme="majorEastAsia" w:eastAsiaTheme="majorEastAsia"/>
          <w:b/>
          <w:sz w:val="28"/>
          <w:szCs w:val="28"/>
        </w:rPr>
      </w:pPr>
    </w:p>
    <w:p>
      <w:pPr>
        <w:tabs>
          <w:tab w:val="left" w:pos="1678"/>
        </w:tabs>
        <w:snapToGrid w:val="0"/>
        <w:spacing w:line="360" w:lineRule="auto"/>
        <w:textAlignment w:val="auto"/>
        <w:rPr>
          <w:rFonts w:hint="eastAsia" w:asciiTheme="majorEastAsia" w:hAnsiTheme="majorEastAsia" w:eastAsiaTheme="majorEastAsia"/>
          <w:b/>
          <w:sz w:val="28"/>
          <w:szCs w:val="28"/>
        </w:rPr>
      </w:pPr>
      <w:r>
        <w:rPr>
          <w:rFonts w:hint="eastAsia" w:asciiTheme="majorEastAsia" w:hAnsiTheme="majorEastAsia" w:eastAsiaTheme="majorEastAsia"/>
          <w:b/>
          <w:sz w:val="28"/>
          <w:szCs w:val="28"/>
        </w:rPr>
        <w:t>【学习评价】</w:t>
      </w:r>
    </w:p>
    <w:p>
      <w:pPr>
        <w:tabs>
          <w:tab w:val="left" w:pos="1678"/>
        </w:tabs>
        <w:snapToGrid w:val="0"/>
        <w:spacing w:line="360" w:lineRule="auto"/>
        <w:jc w:val="center"/>
        <w:textAlignment w:val="auto"/>
        <w:rPr>
          <w:rFonts w:hint="eastAsia" w:asciiTheme="majorEastAsia" w:hAnsiTheme="majorEastAsia" w:eastAsiaTheme="majorEastAsia"/>
          <w:b/>
          <w:sz w:val="28"/>
          <w:szCs w:val="28"/>
        </w:rPr>
      </w:pPr>
      <w:r>
        <w:rPr>
          <w:rFonts w:hint="eastAsia" w:asciiTheme="majorEastAsia" w:hAnsiTheme="majorEastAsia" w:eastAsiaTheme="majorEastAsia" w:cstheme="majorEastAsia"/>
          <w:sz w:val="24"/>
          <w:szCs w:val="24"/>
          <w:lang w:val="en-US" w:eastAsia="zh-CN"/>
        </w:rPr>
        <w:drawing>
          <wp:inline distT="0" distB="0" distL="114300" distR="114300">
            <wp:extent cx="4664075" cy="2969895"/>
            <wp:effectExtent l="0" t="0" r="9525" b="1905"/>
            <wp:docPr id="38" name="图片 38" descr="27eab7506ad9aeb4be55cfa70853f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27eab7506ad9aeb4be55cfa70853f3a"/>
                    <pic:cNvPicPr>
                      <a:picLocks noChangeAspect="1"/>
                    </pic:cNvPicPr>
                  </pic:nvPicPr>
                  <pic:blipFill>
                    <a:blip r:embed="rId18"/>
                    <a:stretch>
                      <a:fillRect/>
                    </a:stretch>
                  </pic:blipFill>
                  <pic:spPr>
                    <a:xfrm>
                      <a:off x="0" y="0"/>
                      <a:ext cx="4664075" cy="2969895"/>
                    </a:xfrm>
                    <a:prstGeom prst="rect">
                      <a:avLst/>
                    </a:prstGeom>
                  </pic:spPr>
                </pic:pic>
              </a:graphicData>
            </a:graphic>
          </wp:inline>
        </w:drawing>
      </w:r>
    </w:p>
    <w:p>
      <w:pPr>
        <w:spacing w:line="360" w:lineRule="auto"/>
        <w:ind w:firstLine="420" w:firstLineChars="200"/>
        <w:rPr>
          <w:rFonts w:ascii="宋体" w:hAnsi="宋体" w:cs="宋体"/>
          <w:szCs w:val="21"/>
        </w:rPr>
      </w:pPr>
      <w:r>
        <w:rPr>
          <w:rFonts w:hint="eastAsia" w:ascii="宋体" w:hAnsi="宋体" w:cs="宋体"/>
          <w:szCs w:val="21"/>
        </w:rPr>
        <w:t>历史课程的评价</w:t>
      </w:r>
      <w:r>
        <w:rPr>
          <w:rFonts w:hint="eastAsia" w:ascii="宋体" w:hAnsi="宋体" w:cs="宋体"/>
          <w:szCs w:val="21"/>
          <w:lang w:val="en-US" w:eastAsia="zh-CN"/>
        </w:rPr>
        <w:t>是为了</w:t>
      </w:r>
      <w:r>
        <w:rPr>
          <w:rFonts w:hint="eastAsia" w:ascii="宋体" w:hAnsi="宋体" w:cs="宋体"/>
          <w:szCs w:val="21"/>
        </w:rPr>
        <w:t>服务于学生核心素养的发展</w:t>
      </w:r>
      <w:r>
        <w:rPr>
          <w:rFonts w:hint="eastAsia" w:ascii="宋体" w:hAnsi="宋体" w:cs="宋体"/>
          <w:szCs w:val="21"/>
          <w:lang w:eastAsia="zh-CN"/>
        </w:rPr>
        <w:t>，</w:t>
      </w:r>
      <w:r>
        <w:rPr>
          <w:rFonts w:hint="eastAsia" w:ascii="宋体" w:hAnsi="宋体" w:cs="宋体"/>
          <w:szCs w:val="21"/>
          <w:lang w:val="en-US" w:eastAsia="zh-CN"/>
        </w:rPr>
        <w:t>通过对评价结果的分析有利于教师改进教学方法、完善作业布置</w:t>
      </w:r>
      <w:r>
        <w:rPr>
          <w:rFonts w:hint="eastAsia" w:ascii="宋体" w:hAnsi="宋体" w:cs="宋体"/>
          <w:szCs w:val="21"/>
        </w:rPr>
        <w:t>。在多元评价方式下，智慧课堂下的课堂检测</w:t>
      </w:r>
      <w:r>
        <w:rPr>
          <w:rFonts w:hint="eastAsia" w:ascii="宋体" w:hAnsi="宋体" w:cs="宋体"/>
          <w:szCs w:val="21"/>
          <w:lang w:val="en-US" w:eastAsia="zh-CN"/>
        </w:rPr>
        <w:t>具有实时性、科学性等特点</w:t>
      </w:r>
      <w:r>
        <w:rPr>
          <w:rFonts w:hint="eastAsia" w:ascii="宋体" w:hAnsi="宋体" w:cs="宋体"/>
          <w:szCs w:val="21"/>
        </w:rPr>
        <w:t>，</w:t>
      </w:r>
      <w:r>
        <w:rPr>
          <w:rFonts w:hint="eastAsia" w:ascii="宋体" w:hAnsi="宋体" w:cs="宋体"/>
          <w:szCs w:val="21"/>
          <w:lang w:val="en-US" w:eastAsia="zh-CN"/>
        </w:rPr>
        <w:t>能够及时反馈给教师全面且精准的数据，教师可根据反馈数据制定符合学生学情的教学方案以</w:t>
      </w:r>
      <w:r>
        <w:rPr>
          <w:rFonts w:hint="eastAsia" w:ascii="宋体" w:hAnsi="宋体" w:cs="宋体"/>
          <w:szCs w:val="21"/>
        </w:rPr>
        <w:t>促进学生</w:t>
      </w:r>
      <w:r>
        <w:rPr>
          <w:rFonts w:hint="eastAsia" w:ascii="宋体" w:hAnsi="宋体" w:cs="宋体"/>
          <w:szCs w:val="21"/>
          <w:lang w:val="en-US" w:eastAsia="zh-CN"/>
        </w:rPr>
        <w:t>的</w:t>
      </w:r>
      <w:r>
        <w:rPr>
          <w:rFonts w:hint="eastAsia" w:ascii="宋体" w:hAnsi="宋体" w:cs="宋体"/>
          <w:szCs w:val="21"/>
        </w:rPr>
        <w:t>个性化发展。</w:t>
      </w:r>
    </w:p>
    <w:p>
      <w:pPr>
        <w:spacing w:line="360" w:lineRule="auto"/>
        <w:ind w:firstLine="420" w:firstLineChars="200"/>
        <w:rPr>
          <w:rFonts w:hint="eastAsia" w:ascii="宋体" w:hAnsi="宋体" w:cs="宋体"/>
          <w:szCs w:val="21"/>
        </w:rPr>
      </w:pPr>
      <w:r>
        <w:rPr>
          <w:rFonts w:hint="eastAsia" w:ascii="宋体" w:hAnsi="宋体" w:cs="宋体"/>
          <w:szCs w:val="21"/>
        </w:rPr>
        <w:t>教师通过智慧课堂作业布置将课堂检测推送给学生，学生完成后，作业与动态评价工具可以快速反馈出</w:t>
      </w:r>
      <w:r>
        <w:rPr>
          <w:rFonts w:hint="eastAsia" w:ascii="宋体" w:hAnsi="宋体" w:cs="宋体"/>
          <w:szCs w:val="21"/>
          <w:lang w:val="en-US" w:eastAsia="zh-CN"/>
        </w:rPr>
        <w:t>体现</w:t>
      </w:r>
      <w:r>
        <w:rPr>
          <w:rFonts w:hint="eastAsia" w:ascii="宋体" w:hAnsi="宋体" w:cs="宋体"/>
          <w:szCs w:val="21"/>
        </w:rPr>
        <w:t>学生学情</w:t>
      </w:r>
      <w:r>
        <w:rPr>
          <w:rFonts w:hint="eastAsia" w:ascii="宋体" w:hAnsi="宋体" w:cs="宋体"/>
          <w:szCs w:val="21"/>
          <w:lang w:val="en-US" w:eastAsia="zh-CN"/>
        </w:rPr>
        <w:t>的数据</w:t>
      </w:r>
      <w:r>
        <w:rPr>
          <w:rFonts w:hint="eastAsia" w:ascii="宋体" w:hAnsi="宋体" w:cs="宋体"/>
          <w:szCs w:val="21"/>
        </w:rPr>
        <w:t>，包括最高分、最低分、平均分及各题的正确率，如图2所示。通过作业与动态评价工具的数据分析，能够直观地反映出学生对于本课</w:t>
      </w:r>
      <w:r>
        <w:rPr>
          <w:rFonts w:hint="eastAsia" w:ascii="宋体" w:hAnsi="宋体" w:cs="宋体"/>
          <w:szCs w:val="21"/>
          <w:lang w:val="en-US" w:eastAsia="zh-CN"/>
        </w:rPr>
        <w:t>重点</w:t>
      </w:r>
      <w:r>
        <w:rPr>
          <w:rFonts w:hint="eastAsia" w:ascii="宋体" w:hAnsi="宋体" w:cs="宋体"/>
          <w:szCs w:val="21"/>
        </w:rPr>
        <w:t>知识的掌握情况。满分1</w:t>
      </w:r>
      <w:r>
        <w:rPr>
          <w:rFonts w:ascii="宋体" w:hAnsi="宋体" w:cs="宋体"/>
          <w:szCs w:val="21"/>
        </w:rPr>
        <w:t>0分</w:t>
      </w:r>
      <w:r>
        <w:rPr>
          <w:rFonts w:hint="eastAsia" w:ascii="宋体" w:hAnsi="宋体" w:cs="宋体"/>
          <w:szCs w:val="21"/>
        </w:rPr>
        <w:t>，平均分</w:t>
      </w:r>
      <w:r>
        <w:rPr>
          <w:rFonts w:ascii="宋体" w:hAnsi="宋体" w:cs="宋体"/>
          <w:szCs w:val="21"/>
        </w:rPr>
        <w:t>9.</w:t>
      </w:r>
      <w:r>
        <w:rPr>
          <w:rFonts w:hint="eastAsia" w:ascii="宋体" w:hAnsi="宋体" w:cs="宋体"/>
          <w:szCs w:val="21"/>
          <w:lang w:val="en-US" w:eastAsia="zh-CN"/>
        </w:rPr>
        <w:t>64</w:t>
      </w:r>
      <w:r>
        <w:rPr>
          <w:rFonts w:hint="eastAsia" w:ascii="宋体" w:hAnsi="宋体" w:cs="宋体"/>
          <w:szCs w:val="21"/>
        </w:rPr>
        <w:t>分，最低分</w:t>
      </w:r>
      <w:r>
        <w:rPr>
          <w:rFonts w:hint="eastAsia" w:ascii="宋体" w:hAnsi="宋体" w:cs="宋体"/>
          <w:szCs w:val="21"/>
          <w:lang w:val="en-US" w:eastAsia="zh-CN"/>
        </w:rPr>
        <w:t>2</w:t>
      </w:r>
      <w:r>
        <w:rPr>
          <w:rFonts w:hint="eastAsia" w:ascii="宋体" w:hAnsi="宋体" w:cs="宋体"/>
          <w:szCs w:val="21"/>
        </w:rPr>
        <w:t>分</w:t>
      </w:r>
      <w:r>
        <w:rPr>
          <w:rFonts w:hint="eastAsia" w:ascii="宋体" w:hAnsi="宋体" w:cs="宋体"/>
          <w:szCs w:val="21"/>
          <w:lang w:eastAsia="zh-CN"/>
        </w:rPr>
        <w:t>。</w:t>
      </w:r>
      <w:r>
        <w:rPr>
          <w:rFonts w:hint="eastAsia" w:ascii="宋体" w:hAnsi="宋体" w:cs="宋体"/>
          <w:szCs w:val="21"/>
          <w:lang w:val="en-US" w:eastAsia="zh-CN"/>
        </w:rPr>
        <w:t>整体上看，较多的</w:t>
      </w:r>
      <w:r>
        <w:rPr>
          <w:rFonts w:hint="eastAsia" w:ascii="宋体" w:hAnsi="宋体" w:cs="宋体"/>
          <w:szCs w:val="21"/>
        </w:rPr>
        <w:t>同学</w:t>
      </w:r>
      <w:r>
        <w:rPr>
          <w:rFonts w:hint="eastAsia" w:ascii="宋体" w:hAnsi="宋体" w:cs="宋体"/>
          <w:szCs w:val="21"/>
          <w:lang w:val="en-US" w:eastAsia="zh-CN"/>
        </w:rPr>
        <w:t>能够</w:t>
      </w:r>
      <w:r>
        <w:rPr>
          <w:rFonts w:hint="eastAsia" w:ascii="宋体" w:hAnsi="宋体" w:cs="宋体"/>
          <w:szCs w:val="21"/>
        </w:rPr>
        <w:t>达到</w:t>
      </w:r>
      <w:r>
        <w:rPr>
          <w:rFonts w:hint="eastAsia" w:ascii="宋体" w:hAnsi="宋体" w:cs="宋体"/>
          <w:szCs w:val="21"/>
          <w:lang w:val="en-US" w:eastAsia="zh-CN"/>
        </w:rPr>
        <w:t>良</w:t>
      </w:r>
      <w:r>
        <w:rPr>
          <w:rFonts w:hint="eastAsia" w:ascii="宋体" w:hAnsi="宋体" w:cs="宋体"/>
          <w:szCs w:val="21"/>
        </w:rPr>
        <w:t>好的学习效果</w:t>
      </w:r>
      <w:r>
        <w:rPr>
          <w:rFonts w:hint="eastAsia" w:ascii="宋体" w:hAnsi="宋体" w:cs="宋体"/>
          <w:szCs w:val="21"/>
          <w:lang w:eastAsia="zh-CN"/>
        </w:rPr>
        <w:t>，</w:t>
      </w:r>
      <w:r>
        <w:rPr>
          <w:rFonts w:hint="eastAsia" w:ascii="宋体" w:hAnsi="宋体" w:cs="宋体"/>
          <w:szCs w:val="21"/>
          <w:lang w:val="en-US" w:eastAsia="zh-CN"/>
        </w:rPr>
        <w:t>但不同学生之间对于知识点的掌握程度存在不小的差异，少数同学学习本课内容感到困难</w:t>
      </w:r>
      <w:r>
        <w:rPr>
          <w:rFonts w:hint="eastAsia" w:ascii="宋体" w:hAnsi="宋体" w:cs="宋体"/>
          <w:szCs w:val="21"/>
        </w:rPr>
        <w:t>。对于错误率最高的第2题，共</w:t>
      </w:r>
      <w:r>
        <w:rPr>
          <w:rFonts w:hint="eastAsia" w:ascii="宋体" w:hAnsi="宋体" w:cs="宋体"/>
          <w:szCs w:val="21"/>
          <w:lang w:val="en-US" w:eastAsia="zh-CN"/>
        </w:rPr>
        <w:t>10</w:t>
      </w:r>
      <w:r>
        <w:rPr>
          <w:rFonts w:hint="eastAsia" w:ascii="宋体" w:hAnsi="宋体" w:cs="宋体"/>
          <w:szCs w:val="21"/>
        </w:rPr>
        <w:t>位同学该题出错。此题是202</w:t>
      </w:r>
      <w:r>
        <w:rPr>
          <w:rFonts w:hint="eastAsia" w:ascii="宋体" w:hAnsi="宋体" w:cs="宋体"/>
          <w:szCs w:val="21"/>
          <w:lang w:val="en-US" w:eastAsia="zh-CN"/>
        </w:rPr>
        <w:t>2</w:t>
      </w:r>
      <w:r>
        <w:rPr>
          <w:rFonts w:hint="eastAsia" w:ascii="宋体" w:hAnsi="宋体" w:cs="宋体"/>
          <w:szCs w:val="21"/>
        </w:rPr>
        <w:t>年</w:t>
      </w:r>
      <w:r>
        <w:rPr>
          <w:rFonts w:hint="eastAsia" w:ascii="宋体" w:hAnsi="宋体" w:cs="宋体"/>
          <w:szCs w:val="21"/>
          <w:lang w:val="en-US" w:eastAsia="zh-CN"/>
        </w:rPr>
        <w:t>全国高考甲卷的一道高考真题</w:t>
      </w:r>
      <w:r>
        <w:rPr>
          <w:rFonts w:hint="eastAsia" w:ascii="宋体" w:hAnsi="宋体" w:cs="宋体"/>
          <w:szCs w:val="21"/>
        </w:rPr>
        <w:t>，这是一道</w:t>
      </w:r>
      <w:r>
        <w:rPr>
          <w:rFonts w:hint="eastAsia" w:ascii="宋体" w:hAnsi="宋体" w:cs="宋体"/>
          <w:szCs w:val="21"/>
          <w:lang w:val="en-US" w:eastAsia="zh-CN"/>
        </w:rPr>
        <w:t>材料分析</w:t>
      </w:r>
      <w:r>
        <w:rPr>
          <w:rFonts w:hint="eastAsia" w:ascii="宋体" w:hAnsi="宋体" w:cs="宋体"/>
          <w:szCs w:val="21"/>
        </w:rPr>
        <w:t>题，主要考查的是</w:t>
      </w:r>
      <w:r>
        <w:rPr>
          <w:rFonts w:hint="eastAsia" w:ascii="宋体" w:hAnsi="宋体" w:cs="宋体"/>
          <w:szCs w:val="21"/>
          <w:lang w:val="en-US" w:eastAsia="zh-CN"/>
        </w:rPr>
        <w:t>维新变法</w:t>
      </w:r>
      <w:r>
        <w:rPr>
          <w:rFonts w:hint="eastAsia" w:ascii="宋体" w:hAnsi="宋体" w:cs="宋体"/>
          <w:szCs w:val="21"/>
        </w:rPr>
        <w:t>，考查</w:t>
      </w:r>
      <w:r>
        <w:rPr>
          <w:rFonts w:hint="eastAsia" w:ascii="宋体" w:hAnsi="宋体" w:cs="宋体"/>
          <w:szCs w:val="21"/>
          <w:lang w:val="en-US" w:eastAsia="zh-CN"/>
        </w:rPr>
        <w:t>学生</w:t>
      </w:r>
      <w:r>
        <w:rPr>
          <w:rFonts w:hint="eastAsia" w:ascii="宋体" w:hAnsi="宋体" w:cs="宋体"/>
          <w:szCs w:val="21"/>
        </w:rPr>
        <w:t>对历史材料的理解分析能力</w:t>
      </w:r>
      <w:r>
        <w:rPr>
          <w:rFonts w:hint="eastAsia" w:ascii="宋体" w:hAnsi="宋体" w:cs="宋体"/>
          <w:szCs w:val="21"/>
          <w:lang w:eastAsia="zh-CN"/>
        </w:rPr>
        <w:t>，</w:t>
      </w:r>
      <w:r>
        <w:rPr>
          <w:rFonts w:hint="eastAsia" w:ascii="宋体" w:hAnsi="宋体" w:cs="宋体"/>
          <w:szCs w:val="21"/>
        </w:rPr>
        <w:t>能力层次要求较高</w:t>
      </w:r>
      <w:r>
        <w:rPr>
          <w:rFonts w:hint="eastAsia" w:ascii="宋体" w:hAnsi="宋体" w:cs="宋体"/>
          <w:szCs w:val="21"/>
          <w:lang w:eastAsia="zh-CN"/>
        </w:rPr>
        <w:t>，</w:t>
      </w:r>
      <w:r>
        <w:rPr>
          <w:rFonts w:hint="eastAsia" w:ascii="宋体" w:hAnsi="宋体" w:cs="宋体"/>
          <w:szCs w:val="21"/>
          <w:lang w:val="en-US" w:eastAsia="zh-CN"/>
        </w:rPr>
        <w:t>需要学生具备一定的历史解释和史料实证能力</w:t>
      </w:r>
      <w:r>
        <w:rPr>
          <w:rFonts w:hint="eastAsia" w:ascii="宋体" w:hAnsi="宋体" w:cs="宋体"/>
          <w:szCs w:val="21"/>
        </w:rPr>
        <w:t>。</w:t>
      </w:r>
    </w:p>
    <w:p>
      <w:pPr>
        <w:spacing w:line="360" w:lineRule="auto"/>
        <w:ind w:firstLine="420" w:firstLineChars="200"/>
        <w:rPr>
          <w:rFonts w:hint="default" w:asciiTheme="majorEastAsia" w:hAnsiTheme="majorEastAsia" w:eastAsiaTheme="majorEastAsia" w:cstheme="majorEastAsia"/>
          <w:sz w:val="24"/>
          <w:szCs w:val="24"/>
          <w:lang w:val="en-US" w:eastAsia="zh-CN"/>
        </w:rPr>
      </w:pPr>
      <w:r>
        <w:rPr>
          <w:rFonts w:hint="eastAsia" w:ascii="宋体" w:hAnsi="宋体" w:cs="宋体"/>
          <w:szCs w:val="21"/>
          <w:lang w:val="en-US" w:eastAsia="zh-CN"/>
        </w:rPr>
        <w:t>数据结果为教师下一步教学及作业的布置提供了重要参考，一方面在教学中在选用多元史料的同时要锻炼学生分析、应用史料的能力，着重培养学生的历史解释能力，指导学生掌握正确的解题方法；</w:t>
      </w:r>
      <w:r>
        <w:rPr>
          <w:rFonts w:hint="eastAsia" w:ascii="宋体" w:hAnsi="宋体" w:cs="宋体"/>
          <w:szCs w:val="21"/>
        </w:rPr>
        <w:t>另一方面在</w:t>
      </w:r>
      <w:r>
        <w:rPr>
          <w:rFonts w:hint="eastAsia" w:ascii="宋体" w:hAnsi="宋体" w:cs="宋体"/>
          <w:szCs w:val="21"/>
          <w:lang w:val="en-US" w:eastAsia="zh-CN"/>
        </w:rPr>
        <w:t>作业布置中要做到难易结合，避免出现过易的识记题和过难的分析题</w:t>
      </w:r>
      <w:r>
        <w:rPr>
          <w:rFonts w:hint="eastAsia" w:ascii="宋体" w:hAnsi="宋体" w:cs="宋体"/>
          <w:szCs w:val="21"/>
        </w:rPr>
        <w:t>。</w:t>
      </w:r>
      <w:r>
        <w:rPr>
          <w:rFonts w:hint="eastAsia" w:asciiTheme="majorEastAsia" w:hAnsiTheme="majorEastAsia" w:eastAsiaTheme="majorEastAsia" w:cstheme="majorEastAsia"/>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Theme="minorEastAsia" w:hAnsiTheme="minorEastAsia" w:eastAsiaTheme="minorEastAsia" w:cstheme="minorEastAsia"/>
          <w:sz w:val="21"/>
          <w:szCs w:val="21"/>
          <w:lang w:val="en-US" w:eastAsia="zh-CN"/>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B07649"/>
    <w:multiLevelType w:val="singleLevel"/>
    <w:tmpl w:val="9FB07649"/>
    <w:lvl w:ilvl="0" w:tentative="0">
      <w:start w:val="1"/>
      <w:numFmt w:val="chineseCounting"/>
      <w:suff w:val="nothing"/>
      <w:lvlText w:val="（%1）"/>
      <w:lvlJc w:val="left"/>
      <w:rPr>
        <w:rFonts w:hint="eastAsia"/>
      </w:rPr>
    </w:lvl>
  </w:abstractNum>
  <w:abstractNum w:abstractNumId="1">
    <w:nsid w:val="B4066A81"/>
    <w:multiLevelType w:val="singleLevel"/>
    <w:tmpl w:val="B4066A81"/>
    <w:lvl w:ilvl="0" w:tentative="0">
      <w:start w:val="1"/>
      <w:numFmt w:val="decimal"/>
      <w:lvlText w:val="%1."/>
      <w:lvlJc w:val="left"/>
      <w:pPr>
        <w:tabs>
          <w:tab w:val="left" w:pos="312"/>
        </w:tabs>
      </w:pPr>
    </w:lvl>
  </w:abstractNum>
  <w:abstractNum w:abstractNumId="2">
    <w:nsid w:val="3D4E4065"/>
    <w:multiLevelType w:val="singleLevel"/>
    <w:tmpl w:val="3D4E4065"/>
    <w:lvl w:ilvl="0" w:tentative="0">
      <w:start w:val="1"/>
      <w:numFmt w:val="decimal"/>
      <w:lvlText w:val="%1."/>
      <w:lvlJc w:val="left"/>
      <w:pPr>
        <w:tabs>
          <w:tab w:val="left" w:pos="312"/>
        </w:tabs>
      </w:pPr>
    </w:lvl>
  </w:abstractNum>
  <w:abstractNum w:abstractNumId="3">
    <w:nsid w:val="54DC6422"/>
    <w:multiLevelType w:val="singleLevel"/>
    <w:tmpl w:val="54DC6422"/>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71F068BC"/>
    <w:rsid w:val="12FA5AC2"/>
    <w:rsid w:val="17C52D61"/>
    <w:rsid w:val="25BA7C7E"/>
    <w:rsid w:val="3433216C"/>
    <w:rsid w:val="36C24BE4"/>
    <w:rsid w:val="377C1237"/>
    <w:rsid w:val="381D1C6B"/>
    <w:rsid w:val="3A9B19D4"/>
    <w:rsid w:val="45592BB7"/>
    <w:rsid w:val="543E18F6"/>
    <w:rsid w:val="5B222411"/>
    <w:rsid w:val="645165E3"/>
    <w:rsid w:val="645B2A1D"/>
    <w:rsid w:val="71F068BC"/>
    <w:rsid w:val="7BE67F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Office_12.1.0.15946_F1E327BC-269C-435d-A152-05C5408002CA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2023-12-11T00:06:00Z</dcterms:created>
  <dc:creator>。。。。。</dc:creator>
  <cp:lastModifiedBy>。。。。。</cp:lastModifiedBy>
  <dcterms:modified xsi:type="dcterms:W3CDTF">2023-12-15T06:33:15Z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2052-12.1.0.15946</vt:lpwstr>
  </property>
  <property fmtid="{D5CDD505-2E9C-101B-9397-08002B2CF9AE}" pid="3" name="ICV">
    <vt:lpwstr>F85E2A238B574D83B7EAFC74526ED037_13</vt:lpwstr>
  </property>
</Properties>
</file>