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78"/>
        </w:tabs>
        <w:snapToGrid w:val="0"/>
        <w:spacing w:line="360" w:lineRule="auto"/>
        <w:jc w:val="center"/>
        <w:textAlignment w:val="auto"/>
        <w:rPr>
          <w:rFonts w:ascii="宋体" w:hAnsi="宋体" w:cs="黑体"/>
          <w:b/>
          <w:snapToGrid w:val="0"/>
          <w:color w:val="000000" w:themeColor="text1"/>
          <w:sz w:val="32"/>
          <w:szCs w:val="32"/>
          <w14:textFill>
            <w14:solidFill>
              <w14:schemeClr w14:val="tx1"/>
            </w14:solidFill>
          </w14:textFill>
        </w:rPr>
      </w:pPr>
      <w:r>
        <w:rPr>
          <w:rFonts w:hint="eastAsia" w:ascii="宋体" w:hAnsi="宋体" w:cs="黑体"/>
          <w:b/>
          <w:snapToGrid w:val="0"/>
          <w:color w:val="000000" w:themeColor="text1"/>
          <w:sz w:val="32"/>
          <w:szCs w:val="32"/>
          <w:lang w:eastAsia="zh-CN"/>
          <w14:textFill>
            <w14:solidFill>
              <w14:schemeClr w14:val="tx1"/>
            </w14:solidFill>
          </w14:textFill>
        </w:rPr>
        <w:t>赋能“</w:t>
      </w:r>
      <w:r>
        <w:rPr>
          <w:rFonts w:hint="eastAsia" w:ascii="宋体" w:hAnsi="宋体" w:cs="黑体"/>
          <w:b/>
          <w:snapToGrid w:val="0"/>
          <w:color w:val="000000" w:themeColor="text1"/>
          <w:sz w:val="32"/>
          <w:szCs w:val="32"/>
          <w14:textFill>
            <w14:solidFill>
              <w14:schemeClr w14:val="tx1"/>
            </w14:solidFill>
          </w14:textFill>
        </w:rPr>
        <w:t>智慧</w:t>
      </w:r>
      <w:r>
        <w:rPr>
          <w:rFonts w:hint="eastAsia" w:ascii="宋体" w:hAnsi="宋体" w:cs="黑体"/>
          <w:b/>
          <w:snapToGrid w:val="0"/>
          <w:color w:val="000000" w:themeColor="text1"/>
          <w:sz w:val="32"/>
          <w:szCs w:val="32"/>
          <w:lang w:eastAsia="zh-CN"/>
          <w14:textFill>
            <w14:solidFill>
              <w14:schemeClr w14:val="tx1"/>
            </w14:solidFill>
          </w14:textFill>
        </w:rPr>
        <w:t>”</w:t>
      </w:r>
      <w:r>
        <w:rPr>
          <w:rFonts w:hint="eastAsia" w:ascii="宋体" w:hAnsi="宋体" w:cs="黑体"/>
          <w:b/>
          <w:snapToGrid w:val="0"/>
          <w:color w:val="000000" w:themeColor="text1"/>
          <w:sz w:val="32"/>
          <w:szCs w:val="32"/>
          <w14:textFill>
            <w14:solidFill>
              <w14:schemeClr w14:val="tx1"/>
            </w14:solidFill>
          </w14:textFill>
        </w:rPr>
        <w:t xml:space="preserve">课堂 </w:t>
      </w:r>
      <w:r>
        <w:rPr>
          <w:rFonts w:ascii="宋体" w:hAnsi="宋体" w:cs="黑体"/>
          <w:b/>
          <w:snapToGrid w:val="0"/>
          <w:color w:val="000000" w:themeColor="text1"/>
          <w:sz w:val="32"/>
          <w:szCs w:val="32"/>
          <w14:textFill>
            <w14:solidFill>
              <w14:schemeClr w14:val="tx1"/>
            </w14:solidFill>
          </w14:textFill>
        </w:rPr>
        <w:t xml:space="preserve"> </w:t>
      </w:r>
      <w:r>
        <w:rPr>
          <w:rFonts w:hint="eastAsia" w:ascii="宋体" w:hAnsi="宋体" w:cs="黑体"/>
          <w:b/>
          <w:snapToGrid w:val="0"/>
          <w:color w:val="000000" w:themeColor="text1"/>
          <w:sz w:val="32"/>
          <w:szCs w:val="32"/>
          <w:lang w:eastAsia="zh-CN"/>
          <w14:textFill>
            <w14:solidFill>
              <w14:schemeClr w14:val="tx1"/>
            </w14:solidFill>
          </w14:textFill>
        </w:rPr>
        <w:t>培育</w:t>
      </w:r>
      <w:r>
        <w:rPr>
          <w:rFonts w:hint="eastAsia" w:ascii="宋体" w:hAnsi="宋体" w:cs="黑体"/>
          <w:b/>
          <w:snapToGrid w:val="0"/>
          <w:color w:val="000000" w:themeColor="text1"/>
          <w:sz w:val="32"/>
          <w:szCs w:val="32"/>
          <w14:textFill>
            <w14:solidFill>
              <w14:schemeClr w14:val="tx1"/>
            </w14:solidFill>
          </w14:textFill>
        </w:rPr>
        <w:t xml:space="preserve">核心素养 </w:t>
      </w:r>
      <w:r>
        <w:rPr>
          <w:rFonts w:ascii="宋体" w:hAnsi="宋体" w:cs="黑体"/>
          <w:b/>
          <w:snapToGrid w:val="0"/>
          <w:color w:val="000000" w:themeColor="text1"/>
          <w:sz w:val="32"/>
          <w:szCs w:val="32"/>
          <w14:textFill>
            <w14:solidFill>
              <w14:schemeClr w14:val="tx1"/>
            </w14:solidFill>
          </w14:textFill>
        </w:rPr>
        <w:t xml:space="preserve"> </w:t>
      </w:r>
    </w:p>
    <w:p>
      <w:pPr>
        <w:tabs>
          <w:tab w:val="left" w:pos="1678"/>
        </w:tabs>
        <w:snapToGrid w:val="0"/>
        <w:spacing w:line="360" w:lineRule="auto"/>
        <w:jc w:val="center"/>
        <w:textAlignment w:val="auto"/>
        <w:rPr>
          <w:rFonts w:ascii="宋体" w:hAnsi="宋体" w:cs="黑体"/>
          <w:b/>
          <w:bCs/>
          <w:snapToGrid w:val="0"/>
          <w:color w:val="000000" w:themeColor="text1"/>
          <w:sz w:val="28"/>
          <w:szCs w:val="28"/>
          <w14:textFill>
            <w14:solidFill>
              <w14:schemeClr w14:val="tx1"/>
            </w14:solidFill>
          </w14:textFill>
        </w:rPr>
      </w:pPr>
      <w:r>
        <w:rPr>
          <w:rFonts w:hint="eastAsia" w:ascii="宋体" w:hAnsi="宋体" w:cs="黑体"/>
          <w:b/>
          <w:bCs/>
          <w:snapToGrid w:val="0"/>
          <w:color w:val="000000" w:themeColor="text1"/>
          <w:sz w:val="28"/>
          <w:szCs w:val="28"/>
          <w14:textFill>
            <w14:solidFill>
              <w14:schemeClr w14:val="tx1"/>
            </w14:solidFill>
          </w14:textFill>
        </w:rPr>
        <w:t>——以《日本明治维新》为例</w:t>
      </w:r>
    </w:p>
    <w:p>
      <w:pPr>
        <w:tabs>
          <w:tab w:val="left" w:pos="1678"/>
        </w:tabs>
        <w:snapToGrid w:val="0"/>
        <w:spacing w:line="360" w:lineRule="auto"/>
        <w:jc w:val="center"/>
        <w:textAlignment w:val="auto"/>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安徽省</w:t>
      </w:r>
      <w:r>
        <w:rPr>
          <w:rFonts w:ascii="宋体" w:hAnsi="宋体" w:cs="宋体"/>
          <w:color w:val="000000" w:themeColor="text1"/>
          <w:kern w:val="2"/>
          <w:sz w:val="24"/>
          <w:szCs w:val="24"/>
          <w14:textFill>
            <w14:solidFill>
              <w14:schemeClr w14:val="tx1"/>
            </w14:solidFill>
          </w14:textFill>
        </w:rPr>
        <w:t>蚌埠第一实验学校</w:t>
      </w:r>
      <w:r>
        <w:rPr>
          <w:rFonts w:hint="eastAsia" w:ascii="宋体" w:hAnsi="宋体" w:cs="宋体"/>
          <w:color w:val="000000" w:themeColor="text1"/>
          <w:kern w:val="2"/>
          <w:sz w:val="24"/>
          <w:szCs w:val="24"/>
          <w14:textFill>
            <w14:solidFill>
              <w14:schemeClr w14:val="tx1"/>
            </w14:solidFill>
          </w14:textFill>
        </w:rPr>
        <w:t xml:space="preserve"> </w:t>
      </w:r>
      <w:r>
        <w:rPr>
          <w:rFonts w:ascii="宋体" w:hAnsi="宋体" w:cs="宋体"/>
          <w:color w:val="000000" w:themeColor="text1"/>
          <w:kern w:val="2"/>
          <w:sz w:val="24"/>
          <w:szCs w:val="24"/>
          <w14:textFill>
            <w14:solidFill>
              <w14:schemeClr w14:val="tx1"/>
            </w14:solidFill>
          </w14:textFill>
        </w:rPr>
        <w:t xml:space="preserve">  </w:t>
      </w:r>
      <w:r>
        <w:rPr>
          <w:rFonts w:hint="eastAsia" w:ascii="宋体" w:hAnsi="宋体" w:cs="宋体"/>
          <w:color w:val="000000" w:themeColor="text1"/>
          <w:kern w:val="2"/>
          <w:sz w:val="24"/>
          <w:szCs w:val="24"/>
          <w14:textFill>
            <w14:solidFill>
              <w14:schemeClr w14:val="tx1"/>
            </w14:solidFill>
          </w14:textFill>
        </w:rPr>
        <w:t>桂少瑞</w:t>
      </w:r>
    </w:p>
    <w:p>
      <w:pPr>
        <w:tabs>
          <w:tab w:val="left" w:pos="1678"/>
        </w:tabs>
        <w:snapToGrid w:val="0"/>
        <w:spacing w:line="360" w:lineRule="auto"/>
        <w:textAlignment w:val="auto"/>
        <w:rPr>
          <w:rFonts w:ascii="宋体" w:hAnsi="宋体" w:cs="宋体"/>
          <w:b/>
          <w:kern w:val="2"/>
          <w:szCs w:val="21"/>
        </w:rPr>
      </w:pPr>
      <w:r>
        <w:rPr>
          <w:rFonts w:hint="eastAsia" w:asciiTheme="majorEastAsia" w:hAnsiTheme="majorEastAsia" w:eastAsiaTheme="majorEastAsia"/>
          <w:b/>
          <w:sz w:val="28"/>
          <w:szCs w:val="28"/>
        </w:rPr>
        <w:t>【</w:t>
      </w:r>
      <w:r>
        <w:rPr>
          <w:rFonts w:ascii="宋体" w:hAnsi="宋体" w:cs="宋体"/>
          <w:b/>
          <w:kern w:val="2"/>
          <w:sz w:val="28"/>
          <w:szCs w:val="28"/>
        </w:rPr>
        <w:t>设计思想</w:t>
      </w:r>
      <w:r>
        <w:rPr>
          <w:rFonts w:hint="eastAsia" w:asciiTheme="majorEastAsia" w:hAnsiTheme="majorEastAsia" w:eastAsiaTheme="majorEastAsia"/>
          <w:b/>
          <w:sz w:val="28"/>
          <w:szCs w:val="28"/>
        </w:rPr>
        <w:t>】</w:t>
      </w:r>
    </w:p>
    <w:p>
      <w:pPr>
        <w:tabs>
          <w:tab w:val="left" w:pos="1678"/>
        </w:tabs>
        <w:snapToGrid w:val="0"/>
        <w:spacing w:line="360" w:lineRule="auto"/>
        <w:ind w:firstLine="420" w:firstLineChars="200"/>
        <w:jc w:val="left"/>
        <w:textAlignment w:val="auto"/>
        <w:rPr>
          <w:rFonts w:hint="eastAsia" w:ascii="宋体" w:hAnsi="宋体" w:cs="宋体"/>
          <w:bCs/>
          <w:szCs w:val="21"/>
          <w:lang w:eastAsia="zh-CN"/>
        </w:rPr>
      </w:pPr>
      <w:r>
        <w:rPr>
          <w:rFonts w:hint="eastAsia" w:ascii="宋体" w:hAnsi="宋体" w:cs="宋体"/>
          <w:bCs/>
          <w:szCs w:val="21"/>
        </w:rPr>
        <w:t>《义务教育历史课程标准（2022年版）》对学生的要求已明确由“知识立意”向“学科素养立意”转变，在课程理念、课程目标中明确提出要通过核心素养的培育，落实立德树人的根本任务。因此，日常的历史教学必须要以逐步培养学生的学科核心素养为主要教学目标。</w:t>
      </w:r>
      <w:r>
        <w:rPr>
          <w:rFonts w:hint="eastAsia" w:ascii="宋体" w:hAnsi="宋体" w:cs="宋体"/>
          <w:bCs/>
          <w:szCs w:val="21"/>
          <w:lang w:eastAsia="zh-CN"/>
        </w:rPr>
        <w:t>核心素养的养成要求教师从“知识为本”走向“以学生为本”，关注学生核心素养在课堂上的生长。智慧课堂环境下的历史教学将依托现代教育技术手段，让互联网与传统教育进行深度融合，学生成为课堂舞台中央的主人，在“智慧”的设计、体验与实践中，获得个性化的成长，让核心素养真正内化、生长。</w:t>
      </w:r>
    </w:p>
    <w:p>
      <w:pPr>
        <w:tabs>
          <w:tab w:val="left" w:pos="1678"/>
        </w:tabs>
        <w:snapToGrid w:val="0"/>
        <w:spacing w:line="360" w:lineRule="auto"/>
        <w:ind w:firstLine="420" w:firstLineChars="200"/>
        <w:jc w:val="left"/>
        <w:textAlignment w:val="auto"/>
        <w:rPr>
          <w:rFonts w:hint="default" w:ascii="宋体" w:hAnsi="宋体" w:cs="宋体"/>
          <w:bCs/>
          <w:szCs w:val="21"/>
          <w:lang w:val="en-US" w:eastAsia="zh-CN"/>
        </w:rPr>
      </w:pPr>
      <w:r>
        <w:rPr>
          <w:rFonts w:hint="eastAsia" w:ascii="宋体" w:hAnsi="宋体" w:cs="宋体"/>
          <w:bCs/>
          <w:szCs w:val="21"/>
          <w:lang w:eastAsia="zh-CN"/>
        </w:rPr>
        <w:t>从信息化视角看，智慧课堂是“互联网</w:t>
      </w:r>
      <w:r>
        <w:rPr>
          <w:rFonts w:hint="eastAsia" w:ascii="宋体" w:hAnsi="宋体" w:cs="宋体"/>
          <w:bCs/>
          <w:szCs w:val="21"/>
          <w:lang w:val="en-US" w:eastAsia="zh-CN"/>
        </w:rPr>
        <w:t>+教育”的一个重要呈现形态，是信息化教学适应时代发展的进阶阶段，它依托先进高效的信息技术手段，如智能平板终端，达成课堂教学的信息交互、智能建构，创设富有智慧的课堂教学环境。它与使用传统手段的课堂迥乎不同又传承发展，构建了新型的智慧学习环境，对学习的全过程实施智慧教学，将个性、高效的学习体验带给每一位学生。</w:t>
      </w:r>
    </w:p>
    <w:p>
      <w:pPr>
        <w:tabs>
          <w:tab w:val="left" w:pos="1678"/>
        </w:tabs>
        <w:snapToGrid w:val="0"/>
        <w:spacing w:line="360" w:lineRule="auto"/>
        <w:ind w:firstLine="420" w:firstLineChars="200"/>
        <w:jc w:val="left"/>
        <w:textAlignment w:val="auto"/>
        <w:rPr>
          <w:rFonts w:hint="eastAsia" w:ascii="宋体" w:hAnsi="宋体" w:eastAsia="宋体" w:cs="宋体"/>
          <w:bCs/>
          <w:szCs w:val="21"/>
          <w:lang w:eastAsia="zh-CN"/>
        </w:rPr>
      </w:pPr>
      <w:r>
        <w:rPr>
          <w:rFonts w:hint="eastAsia" w:ascii="宋体" w:hAnsi="宋体" w:cs="宋体"/>
          <w:bCs/>
          <w:szCs w:val="21"/>
          <w:lang w:eastAsia="zh-CN"/>
        </w:rPr>
        <w:t>笔者基于课程标</w:t>
      </w:r>
      <w:r>
        <w:rPr>
          <w:rFonts w:hint="eastAsia" w:ascii="宋体" w:hAnsi="宋体" w:cs="宋体"/>
          <w:color w:val="000000" w:themeColor="text1"/>
          <w:kern w:val="2"/>
          <w:szCs w:val="21"/>
          <w14:textFill>
            <w14:solidFill>
              <w14:schemeClr w14:val="tx1"/>
            </w14:solidFill>
          </w14:textFill>
        </w:rPr>
        <w:t>准学科素养的培养要求</w:t>
      </w:r>
      <w:r>
        <w:rPr>
          <w:rFonts w:hint="eastAsia" w:ascii="宋体" w:hAnsi="宋体" w:cs="宋体"/>
          <w:color w:val="000000" w:themeColor="text1"/>
          <w:kern w:val="2"/>
          <w:szCs w:val="21"/>
          <w:lang w:eastAsia="zh-CN"/>
          <w14:textFill>
            <w14:solidFill>
              <w14:schemeClr w14:val="tx1"/>
            </w14:solidFill>
          </w14:textFill>
        </w:rPr>
        <w:t>和</w:t>
      </w:r>
      <w:r>
        <w:rPr>
          <w:rFonts w:hint="eastAsia" w:ascii="宋体" w:hAnsi="宋体" w:cs="宋体"/>
          <w:bCs/>
          <w:szCs w:val="21"/>
          <w:lang w:eastAsia="zh-CN"/>
        </w:rPr>
        <w:t>智慧课堂下教学的实践经验，以</w:t>
      </w:r>
      <w:r>
        <w:rPr>
          <w:rFonts w:hint="eastAsia" w:ascii="宋体" w:hAnsi="宋体" w:cs="宋体"/>
          <w:color w:val="000000" w:themeColor="text1"/>
          <w:kern w:val="2"/>
          <w:szCs w:val="21"/>
          <w14:textFill>
            <w14:solidFill>
              <w14:schemeClr w14:val="tx1"/>
            </w14:solidFill>
          </w14:textFill>
        </w:rPr>
        <w:t>统编版九年级历史下册第4</w:t>
      </w:r>
      <w:r>
        <w:rPr>
          <w:rFonts w:ascii="宋体" w:hAnsi="宋体" w:cs="宋体"/>
          <w:color w:val="000000" w:themeColor="text1"/>
          <w:kern w:val="2"/>
          <w:szCs w:val="21"/>
          <w14:textFill>
            <w14:solidFill>
              <w14:schemeClr w14:val="tx1"/>
            </w14:solidFill>
          </w14:textFill>
        </w:rPr>
        <w:t>课</w:t>
      </w:r>
      <w:r>
        <w:rPr>
          <w:rFonts w:hint="eastAsia" w:ascii="宋体" w:hAnsi="宋体" w:cs="宋体"/>
          <w:color w:val="000000" w:themeColor="text1"/>
          <w:kern w:val="2"/>
          <w:szCs w:val="21"/>
          <w14:textFill>
            <w14:solidFill>
              <w14:schemeClr w14:val="tx1"/>
            </w14:solidFill>
          </w14:textFill>
        </w:rPr>
        <w:t>《日本明治维新》</w:t>
      </w:r>
      <w:r>
        <w:rPr>
          <w:rFonts w:hint="eastAsia" w:ascii="宋体" w:hAnsi="宋体" w:cs="宋体"/>
          <w:color w:val="000000" w:themeColor="text1"/>
          <w:kern w:val="2"/>
          <w:szCs w:val="21"/>
          <w:lang w:eastAsia="zh-CN"/>
          <w14:textFill>
            <w14:solidFill>
              <w14:schemeClr w14:val="tx1"/>
            </w14:solidFill>
          </w14:textFill>
        </w:rPr>
        <w:t>为例，赋能“智慧”课堂，</w:t>
      </w:r>
      <w:r>
        <w:rPr>
          <w:rFonts w:hint="eastAsia" w:ascii="宋体" w:hAnsi="宋体" w:cs="宋体"/>
          <w:bCs/>
          <w:szCs w:val="21"/>
        </w:rPr>
        <w:t>以期</w:t>
      </w:r>
      <w:r>
        <w:rPr>
          <w:rFonts w:hint="eastAsia" w:ascii="宋体" w:hAnsi="宋体" w:cs="宋体"/>
          <w:bCs/>
          <w:szCs w:val="21"/>
          <w:lang w:eastAsia="zh-CN"/>
        </w:rPr>
        <w:t>有效培育</w:t>
      </w:r>
      <w:r>
        <w:rPr>
          <w:rFonts w:hint="eastAsia" w:ascii="宋体" w:hAnsi="宋体" w:cs="宋体"/>
          <w:bCs/>
          <w:szCs w:val="21"/>
        </w:rPr>
        <w:t>核心素养</w:t>
      </w:r>
      <w:r>
        <w:rPr>
          <w:rFonts w:hint="eastAsia" w:ascii="宋体" w:hAnsi="宋体" w:cs="宋体"/>
          <w:bCs/>
          <w:szCs w:val="21"/>
          <w:lang w:eastAsia="zh-CN"/>
        </w:rPr>
        <w:t>。</w:t>
      </w:r>
    </w:p>
    <w:p>
      <w:pPr>
        <w:tabs>
          <w:tab w:val="left" w:pos="1678"/>
        </w:tabs>
        <w:snapToGrid w:val="0"/>
        <w:spacing w:line="360" w:lineRule="auto"/>
        <w:textAlignment w:val="auto"/>
        <w:rPr>
          <w:rFonts w:ascii="宋体" w:hAnsi="宋体" w:cs="宋体"/>
          <w:b/>
          <w:kern w:val="2"/>
          <w:szCs w:val="21"/>
        </w:rPr>
      </w:pPr>
      <w:r>
        <w:rPr>
          <w:rFonts w:hint="eastAsia" w:asciiTheme="majorEastAsia" w:hAnsiTheme="majorEastAsia" w:eastAsiaTheme="majorEastAsia"/>
          <w:b/>
          <w:sz w:val="28"/>
          <w:szCs w:val="28"/>
        </w:rPr>
        <w:t>【教材分析】</w:t>
      </w:r>
    </w:p>
    <w:p>
      <w:pPr>
        <w:tabs>
          <w:tab w:val="left" w:pos="1678"/>
        </w:tabs>
        <w:snapToGrid w:val="0"/>
        <w:spacing w:line="360" w:lineRule="auto"/>
        <w:ind w:firstLine="420" w:firstLineChars="200"/>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课程标准对本节课的要求为：了解德川幕府的统治危机和明治维新的改革措施；理解明治维新产生的重大影响。</w:t>
      </w:r>
    </w:p>
    <w:p>
      <w:pPr>
        <w:tabs>
          <w:tab w:val="left" w:pos="1678"/>
        </w:tabs>
        <w:snapToGrid w:val="0"/>
        <w:spacing w:line="360" w:lineRule="auto"/>
        <w:ind w:firstLine="420" w:firstLineChars="200"/>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本课主要有三部分内容：德川幕府与锁国时代、倒幕运动、明治维新。19世纪中期，日本遭到列强侵略，民族矛盾和社会矛盾尖锐，德川幕府无力解决危机。一部分中下级武士联合西南强藩和朝廷公卿，发动倒幕运动，推翻了德川幕府的统治。为了全面改造日本，新成立的明治政府实行改革，史称“明治维新”。明治维新是</w:t>
      </w:r>
      <w:r>
        <w:rPr>
          <w:rFonts w:ascii="宋体" w:hAnsi="宋体" w:cs="宋体"/>
          <w:color w:val="000000" w:themeColor="text1"/>
          <w:kern w:val="2"/>
          <w:szCs w:val="21"/>
          <w14:textFill>
            <w14:solidFill>
              <w14:schemeClr w14:val="tx1"/>
            </w14:solidFill>
          </w14:textFill>
        </w:rPr>
        <w:t>19世纪</w:t>
      </w:r>
      <w:r>
        <w:rPr>
          <w:rFonts w:hint="eastAsia" w:ascii="宋体" w:hAnsi="宋体" w:cs="宋体"/>
          <w:color w:val="000000" w:themeColor="text1"/>
          <w:kern w:val="2"/>
          <w:szCs w:val="21"/>
          <w14:textFill>
            <w14:solidFill>
              <w14:schemeClr w14:val="tx1"/>
            </w14:solidFill>
          </w14:textFill>
        </w:rPr>
        <w:t>中期的日本在</w:t>
      </w:r>
      <w:r>
        <w:rPr>
          <w:rFonts w:ascii="宋体" w:hAnsi="宋体" w:cs="宋体"/>
          <w:color w:val="000000" w:themeColor="text1"/>
          <w:kern w:val="2"/>
          <w:szCs w:val="21"/>
          <w14:textFill>
            <w14:solidFill>
              <w14:schemeClr w14:val="tx1"/>
            </w14:solidFill>
          </w14:textFill>
        </w:rPr>
        <w:t>西方资本主义工业文明冲击下所进行的</w:t>
      </w:r>
      <w:r>
        <w:rPr>
          <w:rFonts w:hint="eastAsia" w:ascii="宋体" w:hAnsi="宋体" w:cs="宋体"/>
          <w:color w:val="000000" w:themeColor="text1"/>
          <w:kern w:val="2"/>
          <w:szCs w:val="21"/>
          <w14:textFill>
            <w14:solidFill>
              <w14:schemeClr w14:val="tx1"/>
            </w14:solidFill>
          </w14:textFill>
        </w:rPr>
        <w:t>一次自上而下的</w:t>
      </w:r>
      <w:r>
        <w:rPr>
          <w:rFonts w:ascii="宋体" w:hAnsi="宋体" w:cs="宋体"/>
          <w:color w:val="000000" w:themeColor="text1"/>
          <w:kern w:val="2"/>
          <w:szCs w:val="21"/>
          <w14:textFill>
            <w14:solidFill>
              <w14:schemeClr w14:val="tx1"/>
            </w14:solidFill>
          </w14:textFill>
        </w:rPr>
        <w:t>具有资本主义性质的全盘西化与现代化</w:t>
      </w:r>
      <w:r>
        <w:rPr>
          <w:rFonts w:hint="eastAsia" w:ascii="宋体" w:hAnsi="宋体" w:cs="宋体"/>
          <w:color w:val="000000" w:themeColor="text1"/>
          <w:kern w:val="2"/>
          <w:szCs w:val="21"/>
          <w14:textFill>
            <w14:solidFill>
              <w14:schemeClr w14:val="tx1"/>
            </w14:solidFill>
          </w14:textFill>
        </w:rPr>
        <w:t>的</w:t>
      </w:r>
      <w:r>
        <w:rPr>
          <w:rFonts w:ascii="宋体" w:hAnsi="宋体" w:cs="宋体"/>
          <w:color w:val="000000" w:themeColor="text1"/>
          <w:kern w:val="2"/>
          <w:szCs w:val="21"/>
          <w14:textFill>
            <w14:solidFill>
              <w14:schemeClr w14:val="tx1"/>
            </w14:solidFill>
          </w14:textFill>
        </w:rPr>
        <w:t>改革运动。</w:t>
      </w:r>
    </w:p>
    <w:p>
      <w:pPr>
        <w:tabs>
          <w:tab w:val="left" w:pos="1678"/>
        </w:tabs>
        <w:snapToGrid w:val="0"/>
        <w:spacing w:line="360" w:lineRule="auto"/>
        <w:ind w:firstLine="420" w:firstLineChars="200"/>
        <w:rPr>
          <w:rFonts w:hint="eastAsia"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从亚洲范围内看，明治维新使日本不仅摆脱了沦为半殖民地的危机，还成功地实现了社会转型，走上了发展资本主义的道路，成为当时亚洲唯一的资本主义强国，为其日后对亚洲国家的侵略埋下隐患。从世界范围看，日本明治维新是19世纪60年代资本主义制度在世界范围内扩展的典型事件，为其跃升为资本主义强国之列奠定基础。因此，明治维新对日本近现代历史的发展与走向，乃至19世纪末后的中国和世界都产生了重要的影响。</w:t>
      </w:r>
    </w:p>
    <w:p>
      <w:pPr>
        <w:tabs>
          <w:tab w:val="left" w:pos="1678"/>
        </w:tabs>
        <w:snapToGrid w:val="0"/>
        <w:spacing w:line="360" w:lineRule="auto"/>
        <w:textAlignment w:val="auto"/>
        <w:rPr>
          <w:rFonts w:ascii="宋体" w:hAnsi="宋体" w:cs="宋体"/>
          <w:b/>
          <w:kern w:val="2"/>
          <w:szCs w:val="21"/>
        </w:rPr>
      </w:pPr>
      <w:r>
        <w:rPr>
          <w:rFonts w:hint="eastAsia" w:asciiTheme="majorEastAsia" w:hAnsiTheme="majorEastAsia" w:eastAsiaTheme="majorEastAsia"/>
          <w:b/>
          <w:sz w:val="28"/>
          <w:szCs w:val="28"/>
        </w:rPr>
        <w:t>【学情分析】</w:t>
      </w:r>
    </w:p>
    <w:p>
      <w:pPr>
        <w:tabs>
          <w:tab w:val="left" w:pos="1678"/>
        </w:tabs>
        <w:snapToGrid w:val="0"/>
        <w:spacing w:line="360" w:lineRule="auto"/>
        <w:ind w:firstLine="420" w:firstLineChars="200"/>
        <w:rPr>
          <w:rFonts w:ascii="宋体" w:hAnsi="宋体" w:cs="宋体"/>
          <w:color w:val="000000" w:themeColor="text1"/>
          <w:kern w:val="2"/>
          <w:szCs w:val="21"/>
          <w14:textFill>
            <w14:solidFill>
              <w14:schemeClr w14:val="tx1"/>
            </w14:solidFill>
          </w14:textFill>
        </w:rPr>
      </w:pPr>
      <w:r>
        <w:rPr>
          <w:rFonts w:ascii="宋体" w:hAnsi="宋体" w:cs="宋体"/>
          <w:color w:val="000000" w:themeColor="text1"/>
          <w:kern w:val="2"/>
          <w:szCs w:val="21"/>
          <w14:textFill>
            <w14:solidFill>
              <w14:schemeClr w14:val="tx1"/>
            </w14:solidFill>
          </w14:textFill>
        </w:rPr>
        <w:t>本课的教学对象是</w:t>
      </w:r>
      <w:r>
        <w:rPr>
          <w:rFonts w:hint="eastAsia" w:ascii="宋体" w:hAnsi="宋体" w:cs="宋体"/>
          <w:color w:val="000000" w:themeColor="text1"/>
          <w:kern w:val="2"/>
          <w:szCs w:val="21"/>
          <w14:textFill>
            <w14:solidFill>
              <w14:schemeClr w14:val="tx1"/>
            </w14:solidFill>
          </w14:textFill>
        </w:rPr>
        <w:t>九</w:t>
      </w:r>
      <w:r>
        <w:rPr>
          <w:rFonts w:ascii="宋体" w:hAnsi="宋体" w:cs="宋体"/>
          <w:color w:val="000000" w:themeColor="text1"/>
          <w:kern w:val="2"/>
          <w:szCs w:val="21"/>
          <w14:textFill>
            <w14:solidFill>
              <w14:schemeClr w14:val="tx1"/>
            </w14:solidFill>
          </w14:textFill>
        </w:rPr>
        <w:t>年级学生</w:t>
      </w:r>
      <w:r>
        <w:rPr>
          <w:rFonts w:hint="eastAsia" w:ascii="宋体" w:hAnsi="宋体" w:cs="宋体"/>
          <w:color w:val="000000" w:themeColor="text1"/>
          <w:kern w:val="2"/>
          <w:szCs w:val="21"/>
          <w14:textFill>
            <w14:solidFill>
              <w14:schemeClr w14:val="tx1"/>
            </w14:solidFill>
          </w14:textFill>
        </w:rPr>
        <w:t>，经过两年多的历史学习，已初步掌握历史学科的学习方法，对于历史学习具有一定的思考和理解能力。在学习中国史时，学生已通过甲午中日战争了解到日本明治维新的部分情况，也在世界古代史内容中初步了解了武士</w:t>
      </w:r>
      <w:r>
        <w:rPr>
          <w:rFonts w:hint="eastAsia" w:ascii="宋体" w:hAnsi="宋体" w:cs="宋体"/>
          <w:color w:val="000000" w:themeColor="text1"/>
          <w:kern w:val="2"/>
          <w:szCs w:val="21"/>
          <w:lang w:eastAsia="zh-CN"/>
          <w14:textFill>
            <w14:solidFill>
              <w14:schemeClr w14:val="tx1"/>
            </w14:solidFill>
          </w14:textFill>
        </w:rPr>
        <w:t>、</w:t>
      </w:r>
      <w:r>
        <w:rPr>
          <w:rFonts w:hint="eastAsia" w:ascii="宋体" w:hAnsi="宋体" w:cs="宋体"/>
          <w:color w:val="000000" w:themeColor="text1"/>
          <w:kern w:val="2"/>
          <w:szCs w:val="21"/>
          <w14:textFill>
            <w14:solidFill>
              <w14:schemeClr w14:val="tx1"/>
            </w14:solidFill>
          </w14:textFill>
        </w:rPr>
        <w:t>幕府统治的</w:t>
      </w:r>
      <w:r>
        <w:rPr>
          <w:rFonts w:hint="eastAsia" w:ascii="宋体" w:hAnsi="宋体" w:cs="宋体"/>
          <w:color w:val="000000" w:themeColor="text1"/>
          <w:kern w:val="2"/>
          <w:szCs w:val="21"/>
          <w:lang w:eastAsia="zh-CN"/>
          <w14:textFill>
            <w14:solidFill>
              <w14:schemeClr w14:val="tx1"/>
            </w14:solidFill>
          </w14:textFill>
        </w:rPr>
        <w:t>相关知识</w:t>
      </w:r>
      <w:r>
        <w:rPr>
          <w:rFonts w:hint="eastAsia" w:ascii="宋体" w:hAnsi="宋体" w:cs="宋体"/>
          <w:color w:val="000000" w:themeColor="text1"/>
          <w:kern w:val="2"/>
          <w:szCs w:val="21"/>
          <w14:textFill>
            <w14:solidFill>
              <w14:schemeClr w14:val="tx1"/>
            </w14:solidFill>
          </w14:textFill>
        </w:rPr>
        <w:t>。同时他们思维活跃，对于世界近代史的新内容充满了好奇心和求知欲。</w:t>
      </w:r>
    </w:p>
    <w:p>
      <w:pPr>
        <w:tabs>
          <w:tab w:val="left" w:pos="1678"/>
        </w:tabs>
        <w:snapToGrid w:val="0"/>
        <w:spacing w:line="360" w:lineRule="auto"/>
        <w:ind w:firstLine="420" w:firstLineChars="200"/>
        <w:textAlignment w:val="auto"/>
        <w:rPr>
          <w:rFonts w:hint="eastAsia" w:ascii="宋体" w:hAnsi="宋体" w:eastAsia="宋体" w:cs="宋体"/>
          <w:color w:val="000000" w:themeColor="text1"/>
          <w:kern w:val="2"/>
          <w:szCs w:val="21"/>
          <w:lang w:eastAsia="zh-CN"/>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从技术角度讲，学生能够较熟练的操作智慧课堂学生端，已经具备完成课前预习、查阅资料、课上互动答题、线上作业提交等智慧课堂常规活动的能力</w:t>
      </w:r>
      <w:r>
        <w:rPr>
          <w:rFonts w:hint="eastAsia" w:ascii="宋体" w:hAnsi="宋体" w:cs="宋体"/>
          <w:color w:val="000000" w:themeColor="text1"/>
          <w:kern w:val="2"/>
          <w:szCs w:val="21"/>
          <w:lang w:eastAsia="zh-CN"/>
          <w14:textFill>
            <w14:solidFill>
              <w14:schemeClr w14:val="tx1"/>
            </w14:solidFill>
          </w14:textFill>
        </w:rPr>
        <w:t>。</w:t>
      </w:r>
      <w:r>
        <w:rPr>
          <w:rFonts w:hint="eastAsia" w:ascii="宋体" w:hAnsi="宋体" w:cs="宋体"/>
          <w:bCs/>
          <w:szCs w:val="21"/>
        </w:rPr>
        <w:t>但根据课前预习数据反馈</w:t>
      </w:r>
      <w:r>
        <w:rPr>
          <w:rFonts w:hint="eastAsia" w:ascii="宋体" w:hAnsi="宋体" w:cs="宋体"/>
          <w:bCs/>
          <w:szCs w:val="21"/>
          <w:lang w:eastAsia="zh-CN"/>
        </w:rPr>
        <w:t>，学生对明治维新的多层次背景、武士为何从“助幕”到“倒幕”、明治维新为何对日本有巨大的影响等</w:t>
      </w:r>
      <w:r>
        <w:rPr>
          <w:rFonts w:hint="eastAsia" w:ascii="宋体" w:hAnsi="宋体" w:cs="宋体"/>
          <w:bCs/>
          <w:szCs w:val="21"/>
        </w:rPr>
        <w:t>情况</w:t>
      </w:r>
      <w:r>
        <w:rPr>
          <w:rFonts w:hint="eastAsia" w:ascii="宋体" w:hAnsi="宋体" w:cs="宋体"/>
          <w:bCs/>
          <w:szCs w:val="21"/>
          <w:lang w:eastAsia="zh-CN"/>
        </w:rPr>
        <w:t>并不了解。</w:t>
      </w:r>
    </w:p>
    <w:p>
      <w:pPr>
        <w:tabs>
          <w:tab w:val="left" w:pos="1678"/>
        </w:tabs>
        <w:snapToGrid w:val="0"/>
        <w:spacing w:line="360" w:lineRule="auto"/>
        <w:textAlignment w:val="auto"/>
        <w:rPr>
          <w:rFonts w:ascii="宋体" w:hAnsi="宋体" w:cs="宋体"/>
          <w:b/>
          <w:kern w:val="2"/>
          <w:szCs w:val="21"/>
        </w:rPr>
      </w:pPr>
      <w:r>
        <w:rPr>
          <w:rFonts w:hint="eastAsia" w:asciiTheme="majorEastAsia" w:hAnsiTheme="majorEastAsia" w:eastAsiaTheme="majorEastAsia"/>
          <w:b/>
          <w:sz w:val="28"/>
          <w:szCs w:val="28"/>
        </w:rPr>
        <w:t>【教学目标】</w:t>
      </w:r>
    </w:p>
    <w:p>
      <w:pPr>
        <w:tabs>
          <w:tab w:val="left" w:pos="1678"/>
        </w:tabs>
        <w:snapToGrid w:val="0"/>
        <w:spacing w:line="360" w:lineRule="auto"/>
        <w:ind w:firstLine="420" w:firstLineChars="200"/>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1.了解和掌握19世纪中期德川幕府的统治危机；了解明治维新的改革措施；掌握明治维新的重大影响。</w:t>
      </w:r>
    </w:p>
    <w:p>
      <w:pPr>
        <w:tabs>
          <w:tab w:val="left" w:pos="1678"/>
        </w:tabs>
        <w:snapToGrid w:val="0"/>
        <w:spacing w:line="360" w:lineRule="auto"/>
        <w:ind w:firstLine="420" w:firstLineChars="200"/>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2.</w:t>
      </w:r>
      <w:r>
        <w:rPr>
          <w:rFonts w:ascii="宋体" w:hAnsi="宋体" w:cs="宋体"/>
          <w:bCs/>
          <w:szCs w:val="21"/>
        </w:rPr>
        <w:t>通过</w:t>
      </w:r>
      <w:r>
        <w:rPr>
          <w:rFonts w:hint="eastAsia" w:ascii="宋体" w:hAnsi="宋体" w:cs="宋体"/>
          <w:bCs/>
          <w:szCs w:val="21"/>
        </w:rPr>
        <w:t>智慧课堂平台推送图文、视频史料</w:t>
      </w:r>
      <w:r>
        <w:rPr>
          <w:rFonts w:hint="eastAsia" w:ascii="宋体" w:hAnsi="宋体" w:cs="宋体"/>
          <w:bCs/>
          <w:szCs w:val="21"/>
          <w:lang w:eastAsia="zh-CN"/>
        </w:rPr>
        <w:t>；</w:t>
      </w:r>
      <w:r>
        <w:rPr>
          <w:rFonts w:hint="eastAsia" w:ascii="宋体" w:hAnsi="宋体" w:cs="宋体"/>
          <w:color w:val="000000" w:themeColor="text1"/>
          <w:kern w:val="2"/>
          <w:szCs w:val="21"/>
          <w14:textFill>
            <w14:solidFill>
              <w14:schemeClr w14:val="tx1"/>
            </w14:solidFill>
          </w14:textFill>
        </w:rPr>
        <w:t>通过情境再现、问题引领、故事讲述等方式激发学生的求知欲，促进学生积极主动地学习。通过图文史料的解读，使学生逐步掌握对史事进行分析的方法，进而提高学生时空观念和史料实证等学科素养。</w:t>
      </w:r>
    </w:p>
    <w:p>
      <w:pPr>
        <w:tabs>
          <w:tab w:val="left" w:pos="1678"/>
        </w:tabs>
        <w:snapToGrid w:val="0"/>
        <w:spacing w:line="360" w:lineRule="auto"/>
        <w:ind w:firstLine="420" w:firstLineChars="200"/>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3.通过本课让学生了解日本从闭关锁国到被迫打开国门，再到主动进行改革的转变，使学生认识到顺应时代潮流进行改革的必要性。通过从武士阶层的角度剖析明治维新的前因后果，让学生体悟到时代的变化隐藏在社会的每个角落，要懂得多元视角去解读社会的发展。</w:t>
      </w:r>
    </w:p>
    <w:p>
      <w:pPr>
        <w:tabs>
          <w:tab w:val="left" w:pos="1678"/>
        </w:tabs>
        <w:snapToGrid w:val="0"/>
        <w:spacing w:line="360" w:lineRule="auto"/>
        <w:textAlignment w:val="auto"/>
        <w:rPr>
          <w:rFonts w:ascii="宋体" w:hAnsi="宋体" w:cs="宋体"/>
          <w:b/>
          <w:kern w:val="2"/>
          <w:szCs w:val="21"/>
        </w:rPr>
      </w:pPr>
      <w:r>
        <w:rPr>
          <w:rFonts w:hint="eastAsia" w:asciiTheme="majorEastAsia" w:hAnsiTheme="majorEastAsia" w:eastAsiaTheme="majorEastAsia"/>
          <w:b/>
          <w:sz w:val="28"/>
          <w:szCs w:val="28"/>
        </w:rPr>
        <w:t>【教学重难点】</w:t>
      </w:r>
    </w:p>
    <w:p>
      <w:pPr>
        <w:tabs>
          <w:tab w:val="left" w:pos="1678"/>
        </w:tabs>
        <w:snapToGrid w:val="0"/>
        <w:spacing w:line="360" w:lineRule="auto"/>
        <w:ind w:firstLine="420" w:firstLineChars="200"/>
        <w:rPr>
          <w:rFonts w:hint="eastAsia" w:ascii="宋体" w:hAnsi="宋体" w:eastAsia="宋体" w:cs="宋体"/>
          <w:color w:val="000000" w:themeColor="text1"/>
          <w:kern w:val="2"/>
          <w:szCs w:val="21"/>
          <w:lang w:eastAsia="zh-CN"/>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重点：知道明治维新的改革背景与主要</w:t>
      </w:r>
      <w:r>
        <w:rPr>
          <w:rFonts w:hint="eastAsia" w:ascii="宋体" w:hAnsi="宋体" w:cs="宋体"/>
          <w:color w:val="000000" w:themeColor="text1"/>
          <w:kern w:val="2"/>
          <w:szCs w:val="21"/>
          <w:lang w:eastAsia="zh-CN"/>
          <w14:textFill>
            <w14:solidFill>
              <w14:schemeClr w14:val="tx1"/>
            </w14:solidFill>
          </w14:textFill>
        </w:rPr>
        <w:t>内容</w:t>
      </w:r>
    </w:p>
    <w:p>
      <w:pPr>
        <w:snapToGrid w:val="0"/>
        <w:spacing w:line="360" w:lineRule="auto"/>
        <w:ind w:firstLine="420" w:firstLineChars="200"/>
        <w:jc w:val="left"/>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难点：理解明治维新在日本历史发展中的作用与影响</w:t>
      </w:r>
    </w:p>
    <w:p>
      <w:pPr>
        <w:tabs>
          <w:tab w:val="left" w:pos="1678"/>
        </w:tabs>
        <w:snapToGrid w:val="0"/>
        <w:spacing w:line="360" w:lineRule="auto"/>
        <w:ind w:firstLine="562" w:firstLineChars="200"/>
        <w:textAlignment w:val="auto"/>
        <w:rPr>
          <w:rFonts w:ascii="宋体" w:hAnsi="宋体" w:cs="宋体"/>
          <w:b/>
          <w:kern w:val="2"/>
          <w:sz w:val="28"/>
          <w:szCs w:val="28"/>
        </w:rPr>
      </w:pPr>
      <w:r>
        <w:rPr>
          <w:rFonts w:hint="eastAsia" w:asciiTheme="majorEastAsia" w:hAnsiTheme="majorEastAsia" w:eastAsiaTheme="majorEastAsia"/>
          <w:b/>
          <w:sz w:val="28"/>
          <w:szCs w:val="28"/>
        </w:rPr>
        <w:t>【教学</w:t>
      </w:r>
      <w:r>
        <w:rPr>
          <w:rFonts w:hint="eastAsia" w:ascii="宋体" w:hAnsi="宋体" w:cs="宋体"/>
          <w:b/>
          <w:kern w:val="2"/>
          <w:sz w:val="28"/>
          <w:szCs w:val="28"/>
        </w:rPr>
        <w:t>思路</w:t>
      </w:r>
      <w:r>
        <w:rPr>
          <w:rFonts w:hint="eastAsia" w:asciiTheme="majorEastAsia" w:hAnsiTheme="majorEastAsia" w:eastAsiaTheme="majorEastAsia"/>
          <w:b/>
          <w:sz w:val="28"/>
          <w:szCs w:val="28"/>
        </w:rPr>
        <w:t>】</w:t>
      </w:r>
    </w:p>
    <w:p>
      <w:pPr>
        <w:widowControl/>
        <w:snapToGrid w:val="0"/>
        <w:spacing w:line="360" w:lineRule="auto"/>
        <w:ind w:firstLine="420" w:firstLineChars="200"/>
        <w:jc w:val="left"/>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教学立意是一节课的“灵魂”，准确、深刻的立意既能够有机串联教材，更能够带来更广、更深的思考。统编版九年级教材上下册对日本史作了重要的调整和增补。九年级上册《古代日本》作为独立一课呈现，增加“武士和武士集团”这一子目。同时，日本明治维新的内容也调整到九年级下册作为独立一课呈现，内容上增加了“武士阶层的分化”、“倒幕运动”、《五条誓文》、“日本的天皇制度”等知识。教材在日本古代史和近代史中都同时增加了大量关于武士阶层的内容。</w:t>
      </w:r>
    </w:p>
    <w:p>
      <w:pPr>
        <w:widowControl/>
        <w:snapToGrid w:val="0"/>
        <w:spacing w:line="360" w:lineRule="auto"/>
        <w:ind w:firstLine="420" w:firstLineChars="200"/>
        <w:jc w:val="left"/>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教材调整的用意之一在于体现武士阶层在日本封建幕府统治下的重要地位；再者是为了突显武士阶层在日本近代化转型中发挥的重要作用，尤其是中下级武士对倒幕运动和明治维新发挥了决定性的作用。正如赵杰在《试论中下级武士在明治维新中的地位和作用》中说“中下级武士是中世纪日本社会封建统治阶级的一个阶层，是幕府政权的支柱。在国家和民族双重危机之下，他们毅然决定走上革命道路，推翻了德川幕府的统治，为日本资本主义的发展开辟了道路。”</w:t>
      </w:r>
    </w:p>
    <w:p>
      <w:pPr>
        <w:widowControl/>
        <w:snapToGrid w:val="0"/>
        <w:spacing w:line="360" w:lineRule="auto"/>
        <w:ind w:firstLine="420" w:firstLineChars="200"/>
        <w:jc w:val="left"/>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基于对教材的研究分析，我将本节课的教学立意确立为“从武士阶层的兴亡探寻明治维新”，同时选用适当的史料作为支撑，对《日本明治维新》进行了重新建构。具体结构为：第一目为武士的源起；第二目为武士的分化；第三目为武士的改革；第四目为武士的归宿。这一结构既能够让学生形成对日本历史发展的整体性、连续性的认知，同时也形成了本节课的两条线索，明线为武士阶层的兴起、分化和消亡，暗线为明治维新的背景、内容和影响，两条线相辅相成，有机串联，使教学内容浑然一体，教学过程层层推进。</w:t>
      </w:r>
    </w:p>
    <w:p>
      <w:pPr>
        <w:tabs>
          <w:tab w:val="left" w:pos="1678"/>
        </w:tabs>
        <w:snapToGrid w:val="0"/>
        <w:spacing w:line="360" w:lineRule="auto"/>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【信息资源与工具选择】</w:t>
      </w:r>
    </w:p>
    <w:p>
      <w:pPr>
        <w:tabs>
          <w:tab w:val="left" w:pos="1678"/>
        </w:tabs>
        <w:snapToGrid w:val="0"/>
        <w:spacing w:line="360" w:lineRule="auto"/>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w:t>
      </w:r>
      <w:r>
        <w:rPr>
          <w:rFonts w:ascii="宋体" w:hAnsi="宋体" w:cs="宋体"/>
          <w:color w:val="000000" w:themeColor="text1"/>
          <w:kern w:val="2"/>
          <w:szCs w:val="21"/>
          <w14:textFill>
            <w14:solidFill>
              <w14:schemeClr w14:val="tx1"/>
            </w14:solidFill>
          </w14:textFill>
        </w:rPr>
        <w:t>义务教育历史课程标准</w:t>
      </w:r>
      <w:r>
        <w:rPr>
          <w:rFonts w:hint="eastAsia" w:ascii="宋体" w:hAnsi="宋体" w:cs="宋体"/>
          <w:color w:val="000000" w:themeColor="text1"/>
          <w:kern w:val="2"/>
          <w:szCs w:val="21"/>
          <w14:textFill>
            <w14:solidFill>
              <w14:schemeClr w14:val="tx1"/>
            </w14:solidFill>
          </w14:textFill>
        </w:rPr>
        <w:t>（2</w:t>
      </w:r>
      <w:r>
        <w:rPr>
          <w:rFonts w:ascii="宋体" w:hAnsi="宋体" w:cs="宋体"/>
          <w:color w:val="000000" w:themeColor="text1"/>
          <w:kern w:val="2"/>
          <w:szCs w:val="21"/>
          <w14:textFill>
            <w14:solidFill>
              <w14:schemeClr w14:val="tx1"/>
            </w14:solidFill>
          </w14:textFill>
        </w:rPr>
        <w:t>022年版</w:t>
      </w:r>
      <w:r>
        <w:rPr>
          <w:rFonts w:hint="eastAsia" w:ascii="宋体" w:hAnsi="宋体" w:cs="宋体"/>
          <w:color w:val="000000" w:themeColor="text1"/>
          <w:kern w:val="2"/>
          <w:szCs w:val="21"/>
          <w14:textFill>
            <w14:solidFill>
              <w14:schemeClr w14:val="tx1"/>
            </w14:solidFill>
          </w14:textFill>
        </w:rPr>
        <w:t>）》</w:t>
      </w:r>
      <w:r>
        <w:rPr>
          <w:rFonts w:ascii="宋体" w:hAnsi="宋体" w:cs="宋体"/>
          <w:color w:val="000000" w:themeColor="text1"/>
          <w:kern w:val="2"/>
          <w:szCs w:val="21"/>
          <w14:textFill>
            <w14:solidFill>
              <w14:schemeClr w14:val="tx1"/>
            </w14:solidFill>
          </w14:textFill>
        </w:rPr>
        <w:t>对学生的要求已由“知识立意”向“学科素养立意”转变</w:t>
      </w:r>
      <w:r>
        <w:rPr>
          <w:rFonts w:hint="eastAsia" w:ascii="宋体" w:hAnsi="宋体" w:cs="宋体"/>
          <w:color w:val="000000" w:themeColor="text1"/>
          <w:kern w:val="2"/>
          <w:szCs w:val="21"/>
          <w14:textFill>
            <w14:solidFill>
              <w14:schemeClr w14:val="tx1"/>
            </w14:solidFill>
          </w14:textFill>
        </w:rPr>
        <w:t>。</w:t>
      </w:r>
      <w:r>
        <w:rPr>
          <w:rFonts w:ascii="宋体" w:hAnsi="宋体" w:cs="宋体"/>
          <w:color w:val="000000" w:themeColor="text1"/>
          <w:kern w:val="2"/>
          <w:szCs w:val="21"/>
          <w14:textFill>
            <w14:solidFill>
              <w14:schemeClr w14:val="tx1"/>
            </w14:solidFill>
          </w14:textFill>
        </w:rPr>
        <w:t>日常的教学要逐步培养学生的学科核心素养，同时也要结合智慧教学手段，将重难点内容技术化的呈现，具体如下</w:t>
      </w:r>
      <w:r>
        <w:rPr>
          <w:rFonts w:hint="eastAsia" w:ascii="宋体" w:hAnsi="宋体" w:cs="宋体"/>
          <w:color w:val="000000" w:themeColor="text1"/>
          <w:kern w:val="2"/>
          <w:szCs w:val="21"/>
          <w14:textFill>
            <w14:solidFill>
              <w14:schemeClr w14:val="tx1"/>
            </w14:solidFill>
          </w14:textFill>
        </w:rPr>
        <w:t>：</w:t>
      </w:r>
    </w:p>
    <w:p>
      <w:pPr>
        <w:tabs>
          <w:tab w:val="left" w:pos="1678"/>
        </w:tabs>
        <w:snapToGrid w:val="0"/>
        <w:spacing w:line="360" w:lineRule="auto"/>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（1）</w:t>
      </w:r>
      <w:r>
        <w:rPr>
          <w:rFonts w:ascii="宋体" w:hAnsi="宋体" w:cs="宋体"/>
          <w:color w:val="000000" w:themeColor="text1"/>
          <w:kern w:val="2"/>
          <w:szCs w:val="21"/>
          <w14:textFill>
            <w14:solidFill>
              <w14:schemeClr w14:val="tx1"/>
            </w14:solidFill>
          </w14:textFill>
        </w:rPr>
        <w:t>课前:学生通过学生端观看教师推送的</w:t>
      </w:r>
      <w:r>
        <w:rPr>
          <w:rFonts w:hint="eastAsia" w:ascii="宋体" w:hAnsi="宋体" w:cs="宋体"/>
          <w:color w:val="000000" w:themeColor="text1"/>
          <w:kern w:val="2"/>
          <w:szCs w:val="21"/>
          <w14:textFill>
            <w14:solidFill>
              <w14:schemeClr w14:val="tx1"/>
            </w14:solidFill>
          </w14:textFill>
        </w:rPr>
        <w:t>《大国崛起》第7集“百年维新”纪录片</w:t>
      </w:r>
      <w:r>
        <w:rPr>
          <w:rFonts w:ascii="宋体" w:hAnsi="宋体" w:cs="宋体"/>
          <w:color w:val="000000" w:themeColor="text1"/>
          <w:kern w:val="2"/>
          <w:szCs w:val="21"/>
          <w14:textFill>
            <w14:solidFill>
              <w14:schemeClr w14:val="tx1"/>
            </w14:solidFill>
          </w14:textFill>
        </w:rPr>
        <w:t>，</w:t>
      </w:r>
      <w:r>
        <w:rPr>
          <w:rFonts w:hint="eastAsia" w:ascii="宋体" w:hAnsi="宋体" w:cs="宋体"/>
          <w:color w:val="000000" w:themeColor="text1"/>
          <w:kern w:val="2"/>
          <w:szCs w:val="21"/>
          <w14:textFill>
            <w14:solidFill>
              <w14:schemeClr w14:val="tx1"/>
            </w14:solidFill>
          </w14:textFill>
        </w:rPr>
        <w:t>填写导学案，</w:t>
      </w:r>
      <w:r>
        <w:rPr>
          <w:rFonts w:ascii="宋体" w:hAnsi="宋体" w:cs="宋体"/>
          <w:color w:val="000000" w:themeColor="text1"/>
          <w:kern w:val="2"/>
          <w:szCs w:val="21"/>
          <w14:textFill>
            <w14:solidFill>
              <w14:schemeClr w14:val="tx1"/>
            </w14:solidFill>
          </w14:textFill>
        </w:rPr>
        <w:t>初步了解到本节课的教学主题和教学内容</w:t>
      </w:r>
      <w:r>
        <w:rPr>
          <w:rFonts w:hint="eastAsia" w:ascii="宋体" w:hAnsi="宋体" w:cs="宋体"/>
          <w:color w:val="000000" w:themeColor="text1"/>
          <w:kern w:val="2"/>
          <w:szCs w:val="21"/>
          <w14:textFill>
            <w14:solidFill>
              <w14:schemeClr w14:val="tx1"/>
            </w14:solidFill>
          </w14:textFill>
        </w:rPr>
        <w:t>；</w:t>
      </w:r>
      <w:r>
        <w:rPr>
          <w:rFonts w:ascii="宋体" w:hAnsi="宋体" w:cs="宋体"/>
          <w:color w:val="000000" w:themeColor="text1"/>
          <w:kern w:val="2"/>
          <w:szCs w:val="21"/>
          <w14:textFill>
            <w14:solidFill>
              <w14:schemeClr w14:val="tx1"/>
            </w14:solidFill>
          </w14:textFill>
        </w:rPr>
        <w:t>其次</w:t>
      </w:r>
      <w:r>
        <w:rPr>
          <w:rFonts w:hint="eastAsia" w:ascii="宋体" w:hAnsi="宋体" w:cs="宋体"/>
          <w:color w:val="000000" w:themeColor="text1"/>
          <w:kern w:val="2"/>
          <w:szCs w:val="21"/>
          <w14:textFill>
            <w14:solidFill>
              <w14:schemeClr w14:val="tx1"/>
            </w14:solidFill>
          </w14:textFill>
        </w:rPr>
        <w:t>，</w:t>
      </w:r>
      <w:r>
        <w:rPr>
          <w:rFonts w:ascii="宋体" w:hAnsi="宋体" w:cs="宋体"/>
          <w:color w:val="000000" w:themeColor="text1"/>
          <w:kern w:val="2"/>
          <w:szCs w:val="21"/>
          <w14:textFill>
            <w14:solidFill>
              <w14:schemeClr w14:val="tx1"/>
            </w14:solidFill>
          </w14:textFill>
        </w:rPr>
        <w:t>学生按照老师的要求，搜集</w:t>
      </w:r>
      <w:r>
        <w:rPr>
          <w:rFonts w:hint="eastAsia" w:ascii="宋体" w:hAnsi="宋体" w:cs="宋体"/>
          <w:color w:val="000000" w:themeColor="text1"/>
          <w:kern w:val="2"/>
          <w:szCs w:val="21"/>
          <w14:textFill>
            <w14:solidFill>
              <w14:schemeClr w14:val="tx1"/>
            </w14:solidFill>
          </w14:textFill>
        </w:rPr>
        <w:t>日本武士的相关资料</w:t>
      </w:r>
      <w:r>
        <w:rPr>
          <w:rFonts w:ascii="宋体" w:hAnsi="宋体" w:cs="宋体"/>
          <w:color w:val="000000" w:themeColor="text1"/>
          <w:kern w:val="2"/>
          <w:szCs w:val="21"/>
          <w14:textFill>
            <w14:solidFill>
              <w14:schemeClr w14:val="tx1"/>
            </w14:solidFill>
          </w14:textFill>
        </w:rPr>
        <w:t>，</w:t>
      </w:r>
      <w:r>
        <w:rPr>
          <w:rFonts w:hint="eastAsia" w:ascii="宋体" w:hAnsi="宋体" w:cs="宋体"/>
          <w:color w:val="000000" w:themeColor="text1"/>
          <w:kern w:val="2"/>
          <w:szCs w:val="21"/>
          <w14:textFill>
            <w14:solidFill>
              <w14:schemeClr w14:val="tx1"/>
            </w14:solidFill>
          </w14:textFill>
        </w:rPr>
        <w:t>先行课前的</w:t>
      </w:r>
      <w:r>
        <w:rPr>
          <w:rFonts w:ascii="宋体" w:hAnsi="宋体" w:cs="宋体"/>
          <w:color w:val="000000" w:themeColor="text1"/>
          <w:kern w:val="2"/>
          <w:szCs w:val="21"/>
          <w14:textFill>
            <w14:solidFill>
              <w14:schemeClr w14:val="tx1"/>
            </w14:solidFill>
          </w14:textFill>
        </w:rPr>
        <w:t>自主学习</w:t>
      </w:r>
      <w:r>
        <w:rPr>
          <w:rFonts w:hint="eastAsia" w:ascii="宋体" w:hAnsi="宋体" w:cs="宋体"/>
          <w:color w:val="000000" w:themeColor="text1"/>
          <w:kern w:val="2"/>
          <w:szCs w:val="21"/>
          <w14:textFill>
            <w14:solidFill>
              <w14:schemeClr w14:val="tx1"/>
            </w14:solidFill>
          </w14:textFill>
        </w:rPr>
        <w:t>。在学生预习的基础上，完成课前练习。并根据学生的答题情况，进行具体学情的摸排，教学生之不知，解学生之所惑，以达到精准教学。</w:t>
      </w:r>
    </w:p>
    <w:p>
      <w:pPr>
        <w:tabs>
          <w:tab w:val="left" w:pos="1678"/>
        </w:tabs>
        <w:snapToGrid w:val="0"/>
        <w:spacing w:line="360" w:lineRule="auto"/>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（2）</w:t>
      </w:r>
      <w:r>
        <w:rPr>
          <w:rFonts w:ascii="宋体" w:hAnsi="宋体" w:cs="宋体"/>
          <w:color w:val="000000" w:themeColor="text1"/>
          <w:kern w:val="2"/>
          <w:szCs w:val="21"/>
          <w14:textFill>
            <w14:solidFill>
              <w14:schemeClr w14:val="tx1"/>
            </w14:solidFill>
          </w14:textFill>
        </w:rPr>
        <w:t>课中:针对教学重</w:t>
      </w:r>
      <w:r>
        <w:rPr>
          <w:rFonts w:hint="eastAsia" w:ascii="宋体" w:hAnsi="宋体" w:cs="宋体"/>
          <w:color w:val="000000" w:themeColor="text1"/>
          <w:kern w:val="2"/>
          <w:szCs w:val="21"/>
          <w:lang w:eastAsia="zh-CN"/>
          <w14:textFill>
            <w14:solidFill>
              <w14:schemeClr w14:val="tx1"/>
            </w14:solidFill>
          </w14:textFill>
        </w:rPr>
        <w:t>难点</w:t>
      </w:r>
      <w:r>
        <w:rPr>
          <w:rFonts w:hint="eastAsia" w:ascii="宋体" w:hAnsi="宋体" w:cs="宋体"/>
          <w:color w:val="000000" w:themeColor="text1"/>
          <w:kern w:val="2"/>
          <w:szCs w:val="21"/>
          <w14:textFill>
            <w14:solidFill>
              <w14:schemeClr w14:val="tx1"/>
            </w14:solidFill>
          </w14:textFill>
        </w:rPr>
        <w:t>，</w:t>
      </w:r>
      <w:r>
        <w:rPr>
          <w:rFonts w:ascii="宋体" w:hAnsi="宋体" w:cs="宋体"/>
          <w:color w:val="000000" w:themeColor="text1"/>
          <w:kern w:val="2"/>
          <w:szCs w:val="21"/>
          <w14:textFill>
            <w14:solidFill>
              <w14:schemeClr w14:val="tx1"/>
            </w14:solidFill>
          </w14:textFill>
        </w:rPr>
        <w:t>教师</w:t>
      </w:r>
      <w:r>
        <w:rPr>
          <w:rFonts w:hint="eastAsia" w:ascii="宋体" w:hAnsi="宋体" w:cs="宋体"/>
          <w:color w:val="000000" w:themeColor="text1"/>
          <w:kern w:val="2"/>
          <w:szCs w:val="21"/>
          <w14:textFill>
            <w14:solidFill>
              <w14:schemeClr w14:val="tx1"/>
            </w14:solidFill>
          </w14:textFill>
        </w:rPr>
        <w:t>创设情境，</w:t>
      </w:r>
      <w:r>
        <w:rPr>
          <w:rFonts w:ascii="宋体" w:hAnsi="宋体" w:cs="宋体"/>
          <w:color w:val="000000" w:themeColor="text1"/>
          <w:kern w:val="2"/>
          <w:szCs w:val="21"/>
          <w14:textFill>
            <w14:solidFill>
              <w14:schemeClr w14:val="tx1"/>
            </w14:solidFill>
          </w14:textFill>
        </w:rPr>
        <w:t>设计</w:t>
      </w:r>
      <w:r>
        <w:rPr>
          <w:rFonts w:hint="eastAsia" w:ascii="宋体" w:hAnsi="宋体" w:cs="宋体"/>
          <w:color w:val="000000" w:themeColor="text1"/>
          <w:kern w:val="2"/>
          <w:szCs w:val="21"/>
          <w14:textFill>
            <w14:solidFill>
              <w14:schemeClr w14:val="tx1"/>
            </w14:solidFill>
          </w14:textFill>
        </w:rPr>
        <w:t>层层递进的问题链</w:t>
      </w:r>
      <w:r>
        <w:rPr>
          <w:rFonts w:ascii="宋体" w:hAnsi="宋体" w:cs="宋体"/>
          <w:color w:val="000000" w:themeColor="text1"/>
          <w:kern w:val="2"/>
          <w:szCs w:val="21"/>
          <w14:textFill>
            <w14:solidFill>
              <w14:schemeClr w14:val="tx1"/>
            </w14:solidFill>
          </w14:textFill>
        </w:rPr>
        <w:t>，通过教师终端资源分享功能，分别向学生推送文字、图片、</w:t>
      </w:r>
      <w:r>
        <w:rPr>
          <w:rFonts w:hint="eastAsia" w:ascii="宋体" w:hAnsi="宋体" w:cs="宋体"/>
          <w:color w:val="000000" w:themeColor="text1"/>
          <w:kern w:val="2"/>
          <w:szCs w:val="21"/>
          <w14:textFill>
            <w14:solidFill>
              <w14:schemeClr w14:val="tx1"/>
            </w14:solidFill>
          </w14:textFill>
        </w:rPr>
        <w:t>视频</w:t>
      </w:r>
      <w:r>
        <w:rPr>
          <w:rFonts w:ascii="宋体" w:hAnsi="宋体" w:cs="宋体"/>
          <w:color w:val="000000" w:themeColor="text1"/>
          <w:kern w:val="2"/>
          <w:szCs w:val="21"/>
          <w14:textFill>
            <w14:solidFill>
              <w14:schemeClr w14:val="tx1"/>
            </w14:solidFill>
          </w14:textFill>
        </w:rPr>
        <w:t>等相关材料，</w:t>
      </w:r>
      <w:r>
        <w:rPr>
          <w:rFonts w:hint="eastAsia" w:ascii="宋体" w:hAnsi="宋体" w:cs="宋体"/>
          <w:color w:val="000000" w:themeColor="text1"/>
          <w:kern w:val="2"/>
          <w:szCs w:val="21"/>
          <w14:textFill>
            <w14:solidFill>
              <w14:schemeClr w14:val="tx1"/>
            </w14:solidFill>
          </w14:textFill>
        </w:rPr>
        <w:t>引导</w:t>
      </w:r>
      <w:r>
        <w:rPr>
          <w:rFonts w:ascii="宋体" w:hAnsi="宋体" w:cs="宋体"/>
          <w:color w:val="000000" w:themeColor="text1"/>
          <w:kern w:val="2"/>
          <w:szCs w:val="21"/>
          <w14:textFill>
            <w14:solidFill>
              <w14:schemeClr w14:val="tx1"/>
            </w14:solidFill>
          </w14:textFill>
        </w:rPr>
        <w:t>学</w:t>
      </w:r>
      <w:r>
        <w:rPr>
          <w:rFonts w:hint="eastAsia" w:ascii="宋体" w:hAnsi="宋体" w:cs="宋体"/>
          <w:color w:val="000000" w:themeColor="text1"/>
          <w:kern w:val="2"/>
          <w:szCs w:val="21"/>
          <w14:textFill>
            <w14:solidFill>
              <w14:schemeClr w14:val="tx1"/>
            </w14:solidFill>
          </w14:textFill>
        </w:rPr>
        <w:t>生</w:t>
      </w:r>
      <w:r>
        <w:rPr>
          <w:rFonts w:ascii="宋体" w:hAnsi="宋体" w:cs="宋体"/>
          <w:color w:val="000000" w:themeColor="text1"/>
          <w:kern w:val="2"/>
          <w:szCs w:val="21"/>
          <w14:textFill>
            <w14:solidFill>
              <w14:schemeClr w14:val="tx1"/>
            </w14:solidFill>
          </w14:textFill>
        </w:rPr>
        <w:t>在</w:t>
      </w:r>
      <w:r>
        <w:rPr>
          <w:rFonts w:hint="eastAsia" w:ascii="宋体" w:hAnsi="宋体" w:cs="宋体"/>
          <w:color w:val="000000" w:themeColor="text1"/>
          <w:kern w:val="2"/>
          <w:szCs w:val="21"/>
          <w14:textFill>
            <w14:solidFill>
              <w14:schemeClr w14:val="tx1"/>
            </w14:solidFill>
          </w14:textFill>
        </w:rPr>
        <w:t>分析多样史料</w:t>
      </w:r>
      <w:r>
        <w:rPr>
          <w:rFonts w:ascii="宋体" w:hAnsi="宋体" w:cs="宋体"/>
          <w:color w:val="000000" w:themeColor="text1"/>
          <w:kern w:val="2"/>
          <w:szCs w:val="21"/>
          <w14:textFill>
            <w14:solidFill>
              <w14:schemeClr w14:val="tx1"/>
            </w14:solidFill>
          </w14:textFill>
        </w:rPr>
        <w:t>的基础上，</w:t>
      </w:r>
      <w:r>
        <w:rPr>
          <w:rFonts w:hint="eastAsia" w:ascii="宋体" w:hAnsi="宋体" w:cs="宋体"/>
          <w:color w:val="000000" w:themeColor="text1"/>
          <w:kern w:val="2"/>
          <w:szCs w:val="21"/>
          <w:lang w:eastAsia="zh-CN"/>
          <w14:textFill>
            <w14:solidFill>
              <w14:schemeClr w14:val="tx1"/>
            </w14:solidFill>
          </w14:textFill>
        </w:rPr>
        <w:t>了解武士阶层不断发生变化，进而理解明治维新的多层背景</w:t>
      </w:r>
      <w:r>
        <w:rPr>
          <w:rFonts w:hint="eastAsia" w:ascii="宋体" w:hAnsi="宋体" w:cs="宋体"/>
          <w:color w:val="000000" w:themeColor="text1"/>
          <w:kern w:val="2"/>
          <w:szCs w:val="21"/>
          <w14:textFill>
            <w14:solidFill>
              <w14:schemeClr w14:val="tx1"/>
            </w14:solidFill>
          </w14:textFill>
        </w:rPr>
        <w:t>、</w:t>
      </w:r>
      <w:r>
        <w:rPr>
          <w:rFonts w:hint="eastAsia" w:ascii="宋体" w:hAnsi="宋体" w:cs="宋体"/>
          <w:color w:val="000000" w:themeColor="text1"/>
          <w:kern w:val="2"/>
          <w:szCs w:val="21"/>
          <w:lang w:eastAsia="zh-CN"/>
          <w14:textFill>
            <w14:solidFill>
              <w14:schemeClr w14:val="tx1"/>
            </w14:solidFill>
          </w14:textFill>
        </w:rPr>
        <w:t>明治维新的主要内容及其影响。</w:t>
      </w:r>
      <w:r>
        <w:rPr>
          <w:rFonts w:hint="eastAsia" w:ascii="宋体" w:hAnsi="宋体" w:cs="宋体"/>
          <w:color w:val="000000" w:themeColor="text1"/>
          <w:kern w:val="2"/>
          <w:szCs w:val="21"/>
          <w14:textFill>
            <w14:solidFill>
              <w14:schemeClr w14:val="tx1"/>
            </w14:solidFill>
          </w14:textFill>
        </w:rPr>
        <w:t>感悟</w:t>
      </w:r>
      <w:r>
        <w:rPr>
          <w:rFonts w:hint="eastAsia" w:ascii="宋体" w:hAnsi="宋体" w:cs="宋体"/>
          <w:color w:val="000000" w:themeColor="text1"/>
          <w:kern w:val="2"/>
          <w:szCs w:val="21"/>
          <w:lang w:eastAsia="zh-CN"/>
          <w14:textFill>
            <w14:solidFill>
              <w14:schemeClr w14:val="tx1"/>
            </w14:solidFill>
          </w14:textFill>
        </w:rPr>
        <w:t>武士阶层</w:t>
      </w:r>
      <w:r>
        <w:rPr>
          <w:rFonts w:hint="eastAsia" w:ascii="宋体" w:hAnsi="宋体" w:cs="华文楷体"/>
          <w:sz w:val="21"/>
          <w:szCs w:val="21"/>
        </w:rPr>
        <w:t>因势而谋、应势而动、顺势而为</w:t>
      </w:r>
      <w:r>
        <w:rPr>
          <w:rFonts w:hint="eastAsia" w:ascii="宋体" w:hAnsi="宋体" w:cs="宋体"/>
          <w:color w:val="000000" w:themeColor="text1"/>
          <w:kern w:val="2"/>
          <w:szCs w:val="21"/>
          <w14:textFill>
            <w14:solidFill>
              <w14:schemeClr w14:val="tx1"/>
            </w14:solidFill>
          </w14:textFill>
        </w:rPr>
        <w:t>的精神。利用智慧课堂的连线、翻翻卡、</w:t>
      </w:r>
      <w:r>
        <w:rPr>
          <w:rFonts w:hint="eastAsia" w:ascii="宋体" w:hAnsi="宋体" w:cs="宋体"/>
          <w:color w:val="000000" w:themeColor="text1"/>
          <w:kern w:val="2"/>
          <w:szCs w:val="21"/>
          <w:lang w:eastAsia="zh-CN"/>
          <w14:textFill>
            <w14:solidFill>
              <w14:schemeClr w14:val="tx1"/>
            </w14:solidFill>
          </w14:textFill>
        </w:rPr>
        <w:t>选词填空、投票、</w:t>
      </w:r>
      <w:r>
        <w:rPr>
          <w:rFonts w:hint="eastAsia" w:ascii="宋体" w:hAnsi="宋体" w:cs="宋体"/>
          <w:color w:val="000000" w:themeColor="text1"/>
          <w:kern w:val="2"/>
          <w:szCs w:val="21"/>
          <w14:textFill>
            <w14:solidFill>
              <w14:schemeClr w14:val="tx1"/>
            </w14:solidFill>
          </w14:textFill>
        </w:rPr>
        <w:t>抢答、全班作答、勾划标注、手写板功能，提高学生参与课堂的趣度和广度，从而有效达成教学目标</w:t>
      </w:r>
      <w:r>
        <w:rPr>
          <w:rFonts w:hint="eastAsia" w:ascii="宋体" w:hAnsi="宋体" w:cs="宋体"/>
          <w:color w:val="000000" w:themeColor="text1"/>
          <w:kern w:val="2"/>
          <w:szCs w:val="21"/>
          <w:lang w:eastAsia="zh-CN"/>
          <w14:textFill>
            <w14:solidFill>
              <w14:schemeClr w14:val="tx1"/>
            </w14:solidFill>
          </w14:textFill>
        </w:rPr>
        <w:t>，培育核心素养</w:t>
      </w:r>
      <w:r>
        <w:rPr>
          <w:rFonts w:hint="eastAsia" w:ascii="宋体" w:hAnsi="宋体" w:cs="宋体"/>
          <w:color w:val="000000" w:themeColor="text1"/>
          <w:kern w:val="2"/>
          <w:szCs w:val="21"/>
          <w14:textFill>
            <w14:solidFill>
              <w14:schemeClr w14:val="tx1"/>
            </w14:solidFill>
          </w14:textFill>
        </w:rPr>
        <w:t>。</w:t>
      </w:r>
    </w:p>
    <w:p>
      <w:pPr>
        <w:tabs>
          <w:tab w:val="left" w:pos="1678"/>
        </w:tabs>
        <w:snapToGrid w:val="0"/>
        <w:spacing w:line="360" w:lineRule="auto"/>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（3）</w:t>
      </w:r>
      <w:r>
        <w:rPr>
          <w:rFonts w:ascii="宋体" w:hAnsi="宋体" w:cs="宋体"/>
          <w:color w:val="000000" w:themeColor="text1"/>
          <w:kern w:val="2"/>
          <w:szCs w:val="21"/>
          <w14:textFill>
            <w14:solidFill>
              <w14:schemeClr w14:val="tx1"/>
            </w14:solidFill>
          </w14:textFill>
        </w:rPr>
        <w:t>课后:依据本节课重难点和</w:t>
      </w:r>
      <w:r>
        <w:rPr>
          <w:rFonts w:hint="eastAsia" w:ascii="宋体" w:hAnsi="宋体" w:cs="宋体"/>
          <w:color w:val="000000" w:themeColor="text1"/>
          <w:kern w:val="2"/>
          <w:szCs w:val="21"/>
          <w14:textFill>
            <w14:solidFill>
              <w14:schemeClr w14:val="tx1"/>
            </w14:solidFill>
          </w14:textFill>
        </w:rPr>
        <w:t>不同学生的特点</w:t>
      </w:r>
      <w:r>
        <w:rPr>
          <w:rFonts w:ascii="宋体" w:hAnsi="宋体" w:cs="宋体"/>
          <w:color w:val="000000" w:themeColor="text1"/>
          <w:kern w:val="2"/>
          <w:szCs w:val="21"/>
          <w14:textFill>
            <w14:solidFill>
              <w14:schemeClr w14:val="tx1"/>
            </w14:solidFill>
          </w14:textFill>
        </w:rPr>
        <w:t>，分层次地向学生</w:t>
      </w:r>
      <w:r>
        <w:rPr>
          <w:rFonts w:hint="eastAsia" w:ascii="宋体" w:hAnsi="宋体" w:cs="宋体"/>
          <w:color w:val="000000" w:themeColor="text1"/>
          <w:kern w:val="2"/>
          <w:szCs w:val="21"/>
          <w14:textFill>
            <w14:solidFill>
              <w14:schemeClr w14:val="tx1"/>
            </w14:solidFill>
          </w14:textFill>
        </w:rPr>
        <w:t>推</w:t>
      </w:r>
      <w:r>
        <w:rPr>
          <w:rFonts w:ascii="宋体" w:hAnsi="宋体" w:cs="宋体"/>
          <w:color w:val="000000" w:themeColor="text1"/>
          <w:kern w:val="2"/>
          <w:szCs w:val="21"/>
          <w14:textFill>
            <w14:solidFill>
              <w14:schemeClr w14:val="tx1"/>
            </w14:solidFill>
          </w14:textFill>
        </w:rPr>
        <w:t>送作业，</w:t>
      </w:r>
      <w:r>
        <w:rPr>
          <w:rFonts w:hint="eastAsia" w:ascii="宋体" w:hAnsi="宋体" w:cs="宋体"/>
          <w:color w:val="000000" w:themeColor="text1"/>
          <w:kern w:val="2"/>
          <w:szCs w:val="21"/>
          <w14:textFill>
            <w14:solidFill>
              <w14:schemeClr w14:val="tx1"/>
            </w14:solidFill>
          </w14:textFill>
        </w:rPr>
        <w:t>供学生选择。</w:t>
      </w:r>
      <w:r>
        <w:rPr>
          <w:rFonts w:ascii="宋体" w:hAnsi="宋体" w:cs="宋体"/>
          <w:color w:val="000000" w:themeColor="text1"/>
          <w:kern w:val="2"/>
          <w:szCs w:val="21"/>
          <w14:textFill>
            <w14:solidFill>
              <w14:schemeClr w14:val="tx1"/>
            </w14:solidFill>
          </w14:textFill>
        </w:rPr>
        <w:t>针对学生作业中出现的问题，教师利用作业与动态评价工具</w:t>
      </w:r>
      <w:r>
        <w:rPr>
          <w:rFonts w:hint="eastAsia" w:ascii="宋体" w:hAnsi="宋体" w:cs="宋体"/>
          <w:color w:val="000000" w:themeColor="text1"/>
          <w:kern w:val="2"/>
          <w:szCs w:val="21"/>
          <w14:textFill>
            <w14:solidFill>
              <w14:schemeClr w14:val="tx1"/>
            </w14:solidFill>
          </w14:textFill>
        </w:rPr>
        <w:t>，录制微课进行解答，体现精准教学与评价，从而实现因材施教。</w:t>
      </w:r>
    </w:p>
    <w:p>
      <w:pPr>
        <w:tabs>
          <w:tab w:val="left" w:pos="1678"/>
        </w:tabs>
        <w:snapToGrid w:val="0"/>
        <w:spacing w:line="360" w:lineRule="auto"/>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【教学活动过程设计】</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3685"/>
        <w:gridCol w:w="1560"/>
        <w:gridCol w:w="1701"/>
        <w:gridCol w:w="1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1" w:type="dxa"/>
            <w:gridSpan w:val="2"/>
            <w:vAlign w:val="center"/>
          </w:tcPr>
          <w:p>
            <w:pPr>
              <w:tabs>
                <w:tab w:val="left" w:pos="1678"/>
              </w:tabs>
              <w:snapToGrid w:val="0"/>
              <w:spacing w:line="360" w:lineRule="auto"/>
              <w:jc w:val="center"/>
              <w:rPr>
                <w:rFonts w:ascii="宋体" w:hAnsi="宋体" w:cs="宋体"/>
                <w:b/>
                <w:color w:val="000000" w:themeColor="text1"/>
                <w:kern w:val="2"/>
                <w:sz w:val="20"/>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教学内容及教师活动</w:t>
            </w:r>
          </w:p>
        </w:tc>
        <w:tc>
          <w:tcPr>
            <w:tcW w:w="1560" w:type="dxa"/>
            <w:vAlign w:val="center"/>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学生活动</w:t>
            </w:r>
          </w:p>
        </w:tc>
        <w:tc>
          <w:tcPr>
            <w:tcW w:w="1701" w:type="dxa"/>
            <w:vAlign w:val="center"/>
          </w:tcPr>
          <w:p>
            <w:pPr>
              <w:keepNext w:val="0"/>
              <w:keepLines w:val="0"/>
              <w:pageBreakBefore w:val="0"/>
              <w:tabs>
                <w:tab w:val="left" w:pos="1678"/>
              </w:tabs>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设计意图</w:t>
            </w:r>
          </w:p>
        </w:tc>
        <w:tc>
          <w:tcPr>
            <w:tcW w:w="1268" w:type="dxa"/>
            <w:vAlign w:val="center"/>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center"/>
              <w:textAlignment w:val="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信息技术支持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Borders>
              <w:right w:val="single" w:color="auto" w:sz="4" w:space="0"/>
            </w:tcBorders>
          </w:tcPr>
          <w:p>
            <w:pPr>
              <w:tabs>
                <w:tab w:val="left" w:pos="1678"/>
              </w:tabs>
              <w:snapToGrid w:val="0"/>
              <w:spacing w:line="360" w:lineRule="auto"/>
              <w:textAlignment w:val="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课前</w:t>
            </w:r>
          </w:p>
          <w:p>
            <w:pPr>
              <w:tabs>
                <w:tab w:val="left" w:pos="1678"/>
              </w:tabs>
              <w:snapToGrid w:val="0"/>
              <w:spacing w:line="360" w:lineRule="auto"/>
              <w:textAlignment w:val="auto"/>
              <w:rPr>
                <w:sz w:val="21"/>
                <w:szCs w:val="21"/>
              </w:rPr>
            </w:pPr>
            <w:r>
              <w:rPr>
                <w:rFonts w:hint="eastAsia" w:ascii="宋体" w:hAnsi="宋体" w:cs="宋体"/>
                <w:b/>
                <w:color w:val="000000" w:themeColor="text1"/>
                <w:kern w:val="2"/>
                <w:sz w:val="21"/>
                <w:szCs w:val="21"/>
                <w14:textFill>
                  <w14:solidFill>
                    <w14:schemeClr w14:val="tx1"/>
                  </w14:solidFill>
                </w14:textFill>
              </w:rPr>
              <w:t>（云端建构，先学后教</w:t>
            </w:r>
          </w:p>
        </w:tc>
        <w:tc>
          <w:tcPr>
            <w:tcW w:w="3685" w:type="dxa"/>
            <w:tcBorders>
              <w:left w:val="single" w:color="auto" w:sz="4" w:space="0"/>
            </w:tcBorders>
          </w:tcPr>
          <w:p>
            <w:pPr>
              <w:tabs>
                <w:tab w:val="left" w:pos="1678"/>
              </w:tabs>
              <w:snapToGrid w:val="0"/>
              <w:spacing w:line="360" w:lineRule="auto"/>
              <w:textAlignment w:val="auto"/>
              <w:rPr>
                <w:sz w:val="21"/>
                <w:szCs w:val="21"/>
              </w:rPr>
            </w:pPr>
            <w:r>
              <w:rPr>
                <w:rFonts w:hint="eastAsia"/>
                <w:sz w:val="21"/>
                <w:szCs w:val="21"/>
              </w:rPr>
              <w:t>推送《大国崛起》第</w:t>
            </w:r>
            <w:r>
              <w:rPr>
                <w:sz w:val="21"/>
                <w:szCs w:val="21"/>
              </w:rPr>
              <w:t>7</w:t>
            </w:r>
            <w:r>
              <w:rPr>
                <w:rFonts w:hint="eastAsia"/>
                <w:sz w:val="21"/>
                <w:szCs w:val="21"/>
              </w:rPr>
              <w:t>集“百年维新”纪录片和导学案。</w:t>
            </w:r>
          </w:p>
        </w:tc>
        <w:tc>
          <w:tcPr>
            <w:tcW w:w="1560" w:type="dxa"/>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观看纪录片和填写导学案，初步了解本课内容</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借助网络、图书查阅关于日本武士的相关资料。</w:t>
            </w:r>
          </w:p>
        </w:tc>
        <w:tc>
          <w:tcPr>
            <w:tcW w:w="1701" w:type="dxa"/>
          </w:tcPr>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完成预习，做好知识储备。锻炼学生查阅资料的能力，引导学生主动学习，实现先学后教。</w:t>
            </w:r>
          </w:p>
        </w:tc>
        <w:tc>
          <w:tcPr>
            <w:tcW w:w="1268" w:type="dxa"/>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导学案、视频推送，完成数据分析。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8" w:hRule="atLeast"/>
        </w:trPr>
        <w:tc>
          <w:tcPr>
            <w:tcW w:w="846" w:type="dxa"/>
            <w:tcBorders>
              <w:bottom w:val="single" w:color="auto" w:sz="4" w:space="0"/>
              <w:right w:val="single" w:color="auto" w:sz="4" w:space="0"/>
            </w:tcBorders>
          </w:tcPr>
          <w:p>
            <w:pPr>
              <w:tabs>
                <w:tab w:val="left" w:pos="1678"/>
              </w:tabs>
              <w:snapToGrid w:val="0"/>
              <w:spacing w:line="360" w:lineRule="auto"/>
              <w:ind w:firstLine="422" w:firstLineChars="200"/>
              <w:textAlignment w:val="auto"/>
              <w:rPr>
                <w:rFonts w:ascii="宋体" w:hAnsi="宋体" w:cs="宋体"/>
                <w:b/>
                <w:color w:val="000000" w:themeColor="text1"/>
                <w:kern w:val="2"/>
                <w:sz w:val="21"/>
                <w:szCs w:val="21"/>
                <w14:textFill>
                  <w14:solidFill>
                    <w14:schemeClr w14:val="tx1"/>
                  </w14:solidFill>
                </w14:textFill>
              </w:rPr>
            </w:pPr>
          </w:p>
          <w:p>
            <w:pPr>
              <w:tabs>
                <w:tab w:val="left" w:pos="1678"/>
              </w:tabs>
              <w:snapToGrid w:val="0"/>
              <w:spacing w:line="360" w:lineRule="auto"/>
              <w:textAlignment w:val="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课中</w:t>
            </w:r>
          </w:p>
          <w:p>
            <w:pPr>
              <w:tabs>
                <w:tab w:val="left" w:pos="1678"/>
              </w:tabs>
              <w:snapToGrid w:val="0"/>
              <w:spacing w:line="360" w:lineRule="auto"/>
              <w:textAlignment w:val="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（以学定教，智慧学习）</w:t>
            </w:r>
          </w:p>
        </w:tc>
        <w:tc>
          <w:tcPr>
            <w:tcW w:w="3685" w:type="dxa"/>
            <w:tcBorders>
              <w:left w:val="single" w:color="auto" w:sz="4" w:space="0"/>
              <w:bottom w:val="single" w:color="auto" w:sz="4" w:space="0"/>
            </w:tcBorders>
          </w:tcPr>
          <w:p>
            <w:pPr>
              <w:tabs>
                <w:tab w:val="left" w:pos="1678"/>
              </w:tabs>
              <w:snapToGrid w:val="0"/>
              <w:spacing w:line="360" w:lineRule="auto"/>
              <w:textAlignment w:val="auto"/>
              <w:rPr>
                <w:sz w:val="21"/>
                <w:szCs w:val="21"/>
              </w:rPr>
            </w:pPr>
            <w:r>
              <w:rPr>
                <w:rFonts w:hint="eastAsia"/>
                <w:sz w:val="21"/>
                <w:szCs w:val="21"/>
              </w:rPr>
              <w:t>【导入新课】</w:t>
            </w:r>
          </w:p>
          <w:p>
            <w:pPr>
              <w:tabs>
                <w:tab w:val="left" w:pos="1678"/>
              </w:tabs>
              <w:snapToGrid w:val="0"/>
              <w:spacing w:line="360" w:lineRule="auto"/>
              <w:ind w:firstLine="315" w:firstLineChars="150"/>
              <w:textAlignment w:val="auto"/>
              <w:rPr>
                <w:sz w:val="21"/>
                <w:szCs w:val="21"/>
              </w:rPr>
            </w:pPr>
            <w:r>
              <w:rPr>
                <w:rFonts w:hint="eastAsia"/>
                <w:sz w:val="21"/>
                <w:szCs w:val="21"/>
              </w:rPr>
              <w:t>以“武士刀”图片导入。引导学生观察刀体造型，设疑引入本课。</w:t>
            </w:r>
          </w:p>
          <w:p>
            <w:pPr>
              <w:tabs>
                <w:tab w:val="left" w:pos="1678"/>
              </w:tabs>
              <w:snapToGrid w:val="0"/>
              <w:spacing w:line="360" w:lineRule="auto"/>
              <w:textAlignment w:val="auto"/>
              <w:rPr>
                <w:sz w:val="21"/>
                <w:szCs w:val="21"/>
              </w:rPr>
            </w:pPr>
            <w:r>
              <w:rPr>
                <w:rFonts w:hint="eastAsia"/>
                <w:sz w:val="21"/>
                <w:szCs w:val="21"/>
              </w:rPr>
              <w:t>教师设疑：</w:t>
            </w:r>
          </w:p>
          <w:p>
            <w:pPr>
              <w:tabs>
                <w:tab w:val="left" w:pos="1678"/>
              </w:tabs>
              <w:snapToGrid w:val="0"/>
              <w:spacing w:line="360" w:lineRule="auto"/>
              <w:textAlignment w:val="auto"/>
              <w:rPr>
                <w:sz w:val="21"/>
                <w:szCs w:val="21"/>
              </w:rPr>
            </w:pPr>
            <w:r>
              <w:rPr>
                <w:rFonts w:hint="eastAsia"/>
                <w:sz w:val="21"/>
                <w:szCs w:val="21"/>
              </w:rPr>
              <w:t>1.这是何种兵器？2.为何叫武士刀？</w:t>
            </w:r>
          </w:p>
          <w:p>
            <w:pPr>
              <w:tabs>
                <w:tab w:val="left" w:pos="1678"/>
              </w:tabs>
              <w:snapToGrid w:val="0"/>
              <w:spacing w:line="360" w:lineRule="auto"/>
              <w:ind w:firstLine="400" w:firstLineChars="200"/>
              <w:textAlignment w:val="auto"/>
              <w:rPr>
                <w:sz w:val="21"/>
                <w:szCs w:val="21"/>
              </w:rPr>
            </w:pPr>
            <w:r>
              <w:rPr>
                <w:sz w:val="20"/>
                <w:szCs w:val="21"/>
              </w:rPr>
              <w:drawing>
                <wp:inline distT="0" distB="0" distL="0" distR="0">
                  <wp:extent cx="1390650" cy="9334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1513" cy="947454"/>
                          </a:xfrm>
                          <a:prstGeom prst="rect">
                            <a:avLst/>
                          </a:prstGeom>
                        </pic:spPr>
                      </pic:pic>
                    </a:graphicData>
                  </a:graphic>
                </wp:inline>
              </w:drawing>
            </w:r>
          </w:p>
          <w:p>
            <w:pPr>
              <w:tabs>
                <w:tab w:val="left" w:pos="1678"/>
              </w:tabs>
              <w:snapToGrid w:val="0"/>
              <w:spacing w:line="360" w:lineRule="auto"/>
              <w:ind w:firstLine="420" w:firstLineChars="200"/>
              <w:jc w:val="left"/>
              <w:textAlignment w:val="auto"/>
              <w:rPr>
                <w:sz w:val="21"/>
                <w:szCs w:val="21"/>
              </w:rPr>
            </w:pPr>
          </w:p>
        </w:tc>
        <w:tc>
          <w:tcPr>
            <w:tcW w:w="1560" w:type="dxa"/>
            <w:tcBorders>
              <w:bottom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学生仔细观察武士刀，积极思考问题。</w:t>
            </w:r>
          </w:p>
        </w:tc>
        <w:tc>
          <w:tcPr>
            <w:tcW w:w="1701" w:type="dxa"/>
            <w:tcBorders>
              <w:bottom w:val="single" w:color="auto" w:sz="4" w:space="0"/>
            </w:tcBorders>
          </w:tcPr>
          <w:p>
            <w:pPr>
              <w:keepNext w:val="0"/>
              <w:keepLines w:val="0"/>
              <w:pageBreakBefore w:val="0"/>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以</w:t>
            </w:r>
            <w:r>
              <w:rPr>
                <w:rFonts w:hint="eastAsia" w:asciiTheme="minorEastAsia" w:hAnsiTheme="minorEastAsia" w:eastAsiaTheme="minorEastAsia" w:cstheme="minorEastAsia"/>
                <w:sz w:val="21"/>
                <w:szCs w:val="21"/>
              </w:rPr>
              <w:t>“武士刀”导入，能迅速激发学生兴趣，抓住学生专注度；直奔主题，与本课教学内容主线—武士阶层联系起来，把学生快速带入日本武士的时代，培养学生的时空观念素养。</w:t>
            </w:r>
          </w:p>
        </w:tc>
        <w:tc>
          <w:tcPr>
            <w:tcW w:w="1268" w:type="dxa"/>
            <w:tcBorders>
              <w:bottom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推送屏幕，同屏展示图片，</w:t>
            </w:r>
            <w:r>
              <w:rPr>
                <w:rFonts w:hint="eastAsia" w:asciiTheme="minorEastAsia" w:hAnsiTheme="minorEastAsia" w:eastAsiaTheme="minorEastAsia"/>
                <w:sz w:val="21"/>
                <w:szCs w:val="21"/>
              </w:rPr>
              <w:t>学生在学生端口细致观察“武士刀”。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22" w:hRule="atLeast"/>
        </w:trPr>
        <w:tc>
          <w:tcPr>
            <w:tcW w:w="846" w:type="dxa"/>
            <w:tcBorders>
              <w:top w:val="single" w:color="auto" w:sz="4" w:space="0"/>
              <w:right w:val="single" w:color="auto" w:sz="4" w:space="0"/>
            </w:tcBorders>
          </w:tcPr>
          <w:p>
            <w:pPr>
              <w:tabs>
                <w:tab w:val="left" w:pos="1678"/>
              </w:tabs>
              <w:snapToGrid w:val="0"/>
              <w:spacing w:line="360" w:lineRule="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课中</w:t>
            </w:r>
          </w:p>
        </w:tc>
        <w:tc>
          <w:tcPr>
            <w:tcW w:w="3685" w:type="dxa"/>
            <w:tcBorders>
              <w:top w:val="single" w:color="auto" w:sz="4" w:space="0"/>
              <w:left w:val="single" w:color="auto" w:sz="4" w:space="0"/>
              <w:bottom w:val="single" w:color="auto" w:sz="4" w:space="0"/>
            </w:tcBorders>
          </w:tcPr>
          <w:p>
            <w:pPr>
              <w:tabs>
                <w:tab w:val="left" w:pos="1678"/>
              </w:tabs>
              <w:snapToGrid w:val="0"/>
              <w:spacing w:line="360" w:lineRule="auto"/>
              <w:textAlignment w:val="auto"/>
              <w:rPr>
                <w:sz w:val="21"/>
                <w:szCs w:val="21"/>
              </w:rPr>
            </w:pPr>
            <w:r>
              <w:rPr>
                <w:rFonts w:hint="eastAsia"/>
                <w:sz w:val="21"/>
                <w:szCs w:val="21"/>
              </w:rPr>
              <w:t>【讲授新课】</w:t>
            </w:r>
          </w:p>
          <w:p>
            <w:pPr>
              <w:tabs>
                <w:tab w:val="left" w:pos="1678"/>
              </w:tabs>
              <w:snapToGrid w:val="0"/>
              <w:spacing w:line="360" w:lineRule="auto"/>
              <w:textAlignment w:val="auto"/>
              <w:rPr>
                <w:rFonts w:ascii="宋体" w:hAnsi="宋体" w:cs="宋体"/>
                <w:b/>
                <w:sz w:val="21"/>
                <w:szCs w:val="21"/>
              </w:rPr>
            </w:pPr>
            <w:r>
              <w:rPr>
                <w:rFonts w:hint="eastAsia" w:ascii="宋体" w:hAnsi="宋体" w:cs="宋体"/>
                <w:b/>
                <w:sz w:val="21"/>
                <w:szCs w:val="21"/>
              </w:rPr>
              <w:t>一、武士的缘起</w:t>
            </w:r>
          </w:p>
          <w:p>
            <w:pPr>
              <w:tabs>
                <w:tab w:val="left" w:pos="1678"/>
              </w:tabs>
              <w:snapToGrid w:val="0"/>
              <w:spacing w:line="360" w:lineRule="auto"/>
              <w:textAlignment w:val="auto"/>
              <w:rPr>
                <w:sz w:val="21"/>
                <w:szCs w:val="21"/>
              </w:rPr>
            </w:pPr>
            <w:r>
              <w:rPr>
                <w:rFonts w:ascii="宋体" w:hAnsi="宋体" w:cs="宋体"/>
                <w:b/>
                <w:sz w:val="20"/>
                <w:szCs w:val="21"/>
              </w:rPr>
              <w:drawing>
                <wp:anchor distT="0" distB="0" distL="114300" distR="114300" simplePos="0" relativeHeight="251659264" behindDoc="1" locked="0" layoutInCell="1" allowOverlap="1">
                  <wp:simplePos x="0" y="0"/>
                  <wp:positionH relativeFrom="margin">
                    <wp:posOffset>205105</wp:posOffset>
                  </wp:positionH>
                  <wp:positionV relativeFrom="paragraph">
                    <wp:posOffset>52070</wp:posOffset>
                  </wp:positionV>
                  <wp:extent cx="1379220" cy="1036955"/>
                  <wp:effectExtent l="0" t="0" r="0" b="0"/>
                  <wp:wrapTight wrapText="bothSides">
                    <wp:wrapPolygon>
                      <wp:start x="1193" y="0"/>
                      <wp:lineTo x="0" y="794"/>
                      <wp:lineTo x="0" y="19841"/>
                      <wp:lineTo x="597" y="21031"/>
                      <wp:lineTo x="1193" y="21031"/>
                      <wp:lineTo x="19989" y="21031"/>
                      <wp:lineTo x="20586" y="21031"/>
                      <wp:lineTo x="21182" y="19841"/>
                      <wp:lineTo x="21182" y="794"/>
                      <wp:lineTo x="19989" y="0"/>
                      <wp:lineTo x="1193" y="0"/>
                    </wp:wrapPolygon>
                  </wp:wrapTight>
                  <wp:docPr id="23" name="图片 23" descr="C:\Users\86180\Desktop\QQ截图20220718104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86180\Desktop\QQ截图2022071810422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79220" cy="1036955"/>
                          </a:xfrm>
                          <a:prstGeom prst="rect">
                            <a:avLst/>
                          </a:prstGeom>
                          <a:ln>
                            <a:noFill/>
                          </a:ln>
                          <a:effectLst>
                            <a:softEdge rad="112500"/>
                          </a:effectLst>
                        </pic:spPr>
                      </pic:pic>
                    </a:graphicData>
                  </a:graphic>
                </wp:anchor>
              </w:drawing>
            </w:r>
          </w:p>
          <w:p>
            <w:pPr>
              <w:tabs>
                <w:tab w:val="left" w:pos="1678"/>
              </w:tabs>
              <w:snapToGrid w:val="0"/>
              <w:spacing w:line="360" w:lineRule="auto"/>
              <w:textAlignment w:val="auto"/>
              <w:rPr>
                <w:sz w:val="21"/>
                <w:szCs w:val="21"/>
              </w:rPr>
            </w:pPr>
          </w:p>
          <w:p>
            <w:pPr>
              <w:tabs>
                <w:tab w:val="left" w:pos="1678"/>
              </w:tabs>
              <w:snapToGrid w:val="0"/>
              <w:spacing w:line="360" w:lineRule="auto"/>
              <w:textAlignment w:val="auto"/>
              <w:rPr>
                <w:sz w:val="21"/>
                <w:szCs w:val="21"/>
              </w:rPr>
            </w:pPr>
          </w:p>
          <w:p>
            <w:pPr>
              <w:tabs>
                <w:tab w:val="left" w:pos="1678"/>
              </w:tabs>
              <w:snapToGrid w:val="0"/>
              <w:spacing w:line="360" w:lineRule="auto"/>
              <w:textAlignment w:val="auto"/>
              <w:rPr>
                <w:sz w:val="21"/>
                <w:szCs w:val="21"/>
              </w:rPr>
            </w:pPr>
          </w:p>
          <w:p>
            <w:pPr>
              <w:tabs>
                <w:tab w:val="left" w:pos="1678"/>
              </w:tabs>
              <w:snapToGrid w:val="0"/>
              <w:spacing w:line="360" w:lineRule="auto"/>
              <w:textAlignment w:val="auto"/>
              <w:rPr>
                <w:sz w:val="21"/>
                <w:szCs w:val="21"/>
              </w:rPr>
            </w:pPr>
          </w:p>
          <w:p>
            <w:pPr>
              <w:tabs>
                <w:tab w:val="left" w:pos="1678"/>
              </w:tabs>
              <w:snapToGrid w:val="0"/>
              <w:spacing w:line="360" w:lineRule="auto"/>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活动：阅读教材九年级上册P</w:t>
            </w:r>
            <w:r>
              <w:rPr>
                <w:rFonts w:asciiTheme="minorEastAsia" w:hAnsiTheme="minorEastAsia" w:eastAsiaTheme="minorEastAsia"/>
                <w:sz w:val="21"/>
                <w:szCs w:val="21"/>
              </w:rPr>
              <w:t>53</w:t>
            </w:r>
            <w:r>
              <w:rPr>
                <w:rFonts w:hint="eastAsia" w:asciiTheme="minorEastAsia" w:hAnsiTheme="minorEastAsia" w:eastAsiaTheme="minorEastAsia"/>
                <w:sz w:val="21"/>
                <w:szCs w:val="21"/>
              </w:rPr>
              <w:t>-</w:t>
            </w:r>
            <w:r>
              <w:rPr>
                <w:rFonts w:asciiTheme="minorEastAsia" w:hAnsiTheme="minorEastAsia" w:eastAsiaTheme="minorEastAsia"/>
                <w:sz w:val="21"/>
                <w:szCs w:val="21"/>
              </w:rPr>
              <w:t>54</w:t>
            </w:r>
            <w:r>
              <w:rPr>
                <w:rFonts w:hint="eastAsia" w:asciiTheme="minorEastAsia" w:hAnsiTheme="minorEastAsia" w:eastAsiaTheme="minorEastAsia"/>
                <w:sz w:val="21"/>
                <w:szCs w:val="21"/>
              </w:rPr>
              <w:t>，根据图示，进行历史解释。</w:t>
            </w:r>
          </w:p>
          <w:p>
            <w:pPr>
              <w:tabs>
                <w:tab w:val="left" w:pos="1678"/>
              </w:tabs>
              <w:snapToGrid w:val="0"/>
              <w:spacing w:line="360" w:lineRule="auto"/>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）武士是如何产生的？</w:t>
            </w:r>
          </w:p>
          <w:p>
            <w:pPr>
              <w:tabs>
                <w:tab w:val="left" w:pos="1678"/>
              </w:tabs>
              <w:snapToGrid w:val="0"/>
              <w:spacing w:line="360" w:lineRule="auto"/>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（2）武士与幕府的关系？</w:t>
            </w:r>
          </w:p>
          <w:p>
            <w:pPr>
              <w:tabs>
                <w:tab w:val="left" w:pos="1678"/>
              </w:tabs>
              <w:snapToGrid w:val="0"/>
              <w:spacing w:line="360" w:lineRule="auto"/>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（3）武士与天皇的关系？</w:t>
            </w:r>
          </w:p>
          <w:p>
            <w:pPr>
              <w:rPr>
                <w:sz w:val="20"/>
              </w:rPr>
            </w:pPr>
          </w:p>
          <w:p>
            <w:pPr>
              <w:tabs>
                <w:tab w:val="left" w:pos="1678"/>
              </w:tabs>
              <w:snapToGrid w:val="0"/>
              <w:spacing w:line="360" w:lineRule="auto"/>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活动：展示德川幕府统治（幕藩体制）示意图，进行连线活动。</w:t>
            </w:r>
          </w:p>
          <w:p>
            <w:pPr>
              <w:tabs>
                <w:tab w:val="left" w:pos="1678"/>
              </w:tabs>
              <w:snapToGrid w:val="0"/>
              <w:spacing w:line="360" w:lineRule="auto"/>
              <w:jc w:val="center"/>
              <w:textAlignment w:val="auto"/>
              <w:rPr>
                <w:sz w:val="21"/>
                <w:szCs w:val="21"/>
              </w:rPr>
            </w:pPr>
            <w:r>
              <w:rPr>
                <w:rFonts w:hint="eastAsia"/>
                <w:sz w:val="20"/>
                <w:szCs w:val="21"/>
              </w:rPr>
              <w:drawing>
                <wp:inline distT="0" distB="0" distL="0" distR="0">
                  <wp:extent cx="1200150" cy="1376680"/>
                  <wp:effectExtent l="0" t="0" r="0" b="0"/>
                  <wp:docPr id="8099007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0078"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7922" cy="1385655"/>
                          </a:xfrm>
                          <a:prstGeom prst="rect">
                            <a:avLst/>
                          </a:prstGeom>
                        </pic:spPr>
                      </pic:pic>
                    </a:graphicData>
                  </a:graphic>
                </wp:inline>
              </w:drawing>
            </w:r>
          </w:p>
          <w:p>
            <w:pPr>
              <w:tabs>
                <w:tab w:val="left" w:pos="1678"/>
              </w:tabs>
              <w:snapToGrid w:val="0"/>
              <w:spacing w:line="360" w:lineRule="auto"/>
              <w:jc w:val="center"/>
              <w:textAlignment w:val="auto"/>
              <w:rPr>
                <w:sz w:val="21"/>
                <w:szCs w:val="21"/>
              </w:rPr>
            </w:pPr>
            <w:r>
              <w:rPr>
                <w:sz w:val="20"/>
                <w:szCs w:val="21"/>
              </w:rPr>
              <w:drawing>
                <wp:inline distT="0" distB="0" distL="0" distR="0">
                  <wp:extent cx="1472565" cy="723900"/>
                  <wp:effectExtent l="0" t="0" r="0" b="0"/>
                  <wp:docPr id="14536423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42353"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394" cy="729901"/>
                          </a:xfrm>
                          <a:prstGeom prst="rect">
                            <a:avLst/>
                          </a:prstGeom>
                        </pic:spPr>
                      </pic:pic>
                    </a:graphicData>
                  </a:graphic>
                </wp:inline>
              </w:drawing>
            </w:r>
          </w:p>
          <w:p>
            <w:pPr>
              <w:tabs>
                <w:tab w:val="left" w:pos="1678"/>
              </w:tabs>
              <w:snapToGrid w:val="0"/>
              <w:spacing w:line="360" w:lineRule="auto"/>
              <w:textAlignment w:val="auto"/>
              <w:rPr>
                <w:sz w:val="21"/>
                <w:szCs w:val="21"/>
              </w:rPr>
            </w:pPr>
            <w:r>
              <w:rPr>
                <w:rFonts w:hint="eastAsia"/>
                <w:sz w:val="21"/>
                <w:szCs w:val="21"/>
              </w:rPr>
              <w:t>教师设疑：</w:t>
            </w:r>
          </w:p>
          <w:p>
            <w:pPr>
              <w:pStyle w:val="13"/>
              <w:numPr>
                <w:ilvl w:val="0"/>
                <w:numId w:val="1"/>
              </w:numPr>
              <w:snapToGrid w:val="0"/>
              <w:spacing w:line="360" w:lineRule="auto"/>
              <w:ind w:firstLineChars="0"/>
              <w:jc w:val="left"/>
              <w:rPr>
                <w:sz w:val="21"/>
                <w:szCs w:val="21"/>
              </w:rPr>
            </w:pPr>
            <w:r>
              <w:rPr>
                <w:rFonts w:hint="eastAsia"/>
                <w:sz w:val="21"/>
                <w:szCs w:val="21"/>
              </w:rPr>
              <w:t>这种体制具有怎样的鲜明特点？</w:t>
            </w:r>
          </w:p>
          <w:p>
            <w:pPr>
              <w:pStyle w:val="13"/>
              <w:numPr>
                <w:ilvl w:val="0"/>
                <w:numId w:val="1"/>
              </w:numPr>
              <w:snapToGrid w:val="0"/>
              <w:spacing w:line="360" w:lineRule="auto"/>
              <w:ind w:firstLineChars="0"/>
              <w:jc w:val="left"/>
              <w:rPr>
                <w:sz w:val="21"/>
                <w:szCs w:val="21"/>
              </w:rPr>
            </w:pPr>
            <w:r>
              <w:rPr>
                <w:rFonts w:hint="eastAsia"/>
                <w:sz w:val="21"/>
                <w:szCs w:val="21"/>
              </w:rPr>
              <w:t>武士在统治体系里处于怎样的地位？</w:t>
            </w:r>
          </w:p>
          <w:p>
            <w:pPr>
              <w:snapToGrid w:val="0"/>
              <w:spacing w:line="360" w:lineRule="auto"/>
              <w:jc w:val="left"/>
              <w:rPr>
                <w:sz w:val="21"/>
                <w:szCs w:val="21"/>
              </w:rPr>
            </w:pPr>
            <w:r>
              <w:rPr>
                <w:rFonts w:hint="eastAsia"/>
                <w:sz w:val="21"/>
                <w:szCs w:val="21"/>
              </w:rPr>
              <w:t>教师过渡：德川幕府统治后期，随着商品经济的发展，日本的武士阶层开始悄然发生变化。这是什么样的变化？这种变化会给日本带来怎样的影响？</w:t>
            </w:r>
          </w:p>
          <w:p>
            <w:pPr>
              <w:tabs>
                <w:tab w:val="left" w:pos="1678"/>
              </w:tabs>
              <w:snapToGrid w:val="0"/>
              <w:spacing w:line="360" w:lineRule="auto"/>
              <w:textAlignment w:val="auto"/>
              <w:rPr>
                <w:rFonts w:ascii="宋体" w:hAnsi="宋体" w:cs="宋体"/>
                <w:b/>
                <w:sz w:val="21"/>
                <w:szCs w:val="21"/>
              </w:rPr>
            </w:pPr>
            <w:r>
              <w:rPr>
                <w:rFonts w:hint="eastAsia" w:ascii="宋体" w:hAnsi="宋体" w:cs="宋体"/>
                <w:b/>
                <w:sz w:val="21"/>
                <w:szCs w:val="21"/>
              </w:rPr>
              <w:t>二、武士的分化</w:t>
            </w:r>
          </w:p>
          <w:p>
            <w:pPr>
              <w:snapToGrid w:val="0"/>
              <w:spacing w:line="360" w:lineRule="auto"/>
              <w:ind w:firstLine="420" w:firstLineChars="200"/>
              <w:jc w:val="left"/>
              <w:rPr>
                <w:rFonts w:ascii="楷体" w:hAnsi="楷体" w:eastAsia="楷体" w:cs="楷体"/>
                <w:bCs/>
                <w:sz w:val="21"/>
                <w:szCs w:val="21"/>
              </w:rPr>
            </w:pPr>
            <w:r>
              <w:rPr>
                <w:rFonts w:hint="eastAsia"/>
                <w:sz w:val="21"/>
                <w:szCs w:val="21"/>
              </w:rPr>
              <w:t xml:space="preserve">材料一 </w:t>
            </w:r>
            <w:r>
              <w:rPr>
                <w:rFonts w:hint="eastAsia" w:ascii="楷体" w:hAnsi="楷体" w:eastAsia="楷体" w:cs="楷体"/>
                <w:sz w:val="24"/>
              </w:rPr>
              <w:t xml:space="preserve"> </w:t>
            </w:r>
            <w:r>
              <w:rPr>
                <w:rFonts w:hint="eastAsia" w:ascii="楷体" w:hAnsi="楷体" w:eastAsia="楷体" w:cs="楷体"/>
                <w:bCs/>
                <w:sz w:val="21"/>
                <w:szCs w:val="21"/>
              </w:rPr>
              <w:t>德川幕府时期，商品经济发展。臣属于大名的下级武士，他们一般没有领地，成为俸禄武士，生活来源完全依赖于从主君手中领取的禄米。据估计，他们的平均收入在35石以下，处于和农民同样的经济水平。</w:t>
            </w:r>
          </w:p>
          <w:p>
            <w:pPr>
              <w:snapToGrid w:val="0"/>
              <w:spacing w:line="360" w:lineRule="auto"/>
              <w:ind w:firstLine="420" w:firstLineChars="200"/>
              <w:jc w:val="right"/>
              <w:rPr>
                <w:rFonts w:ascii="楷体" w:hAnsi="楷体" w:eastAsia="楷体" w:cs="楷体"/>
                <w:bCs/>
                <w:sz w:val="21"/>
                <w:szCs w:val="21"/>
              </w:rPr>
            </w:pPr>
            <w:r>
              <w:rPr>
                <w:rFonts w:hint="eastAsia" w:ascii="楷体" w:hAnsi="楷体" w:eastAsia="楷体" w:cs="楷体"/>
                <w:bCs/>
                <w:sz w:val="21"/>
                <w:szCs w:val="21"/>
              </w:rPr>
              <w:t>——诺曼《日本维史》</w:t>
            </w:r>
          </w:p>
          <w:p>
            <w:pPr>
              <w:snapToGrid w:val="0"/>
              <w:spacing w:line="360" w:lineRule="auto"/>
              <w:ind w:firstLine="420" w:firstLineChars="200"/>
              <w:jc w:val="left"/>
              <w:rPr>
                <w:rFonts w:ascii="楷体" w:hAnsi="楷体" w:eastAsia="楷体" w:cs="楷体"/>
                <w:bCs/>
                <w:sz w:val="21"/>
                <w:szCs w:val="21"/>
              </w:rPr>
            </w:pPr>
            <w:r>
              <w:rPr>
                <w:rFonts w:hint="eastAsia"/>
                <w:sz w:val="21"/>
                <w:szCs w:val="21"/>
              </w:rPr>
              <w:t xml:space="preserve">材料二 </w:t>
            </w:r>
            <w:r>
              <w:rPr>
                <w:rFonts w:hint="eastAsia" w:ascii="楷体" w:hAnsi="楷体" w:eastAsia="楷体" w:cs="楷体"/>
                <w:sz w:val="24"/>
              </w:rPr>
              <w:t xml:space="preserve"> </w:t>
            </w:r>
            <w:r>
              <w:rPr>
                <w:rFonts w:hint="eastAsia" w:ascii="楷体" w:hAnsi="楷体" w:eastAsia="楷体" w:cs="楷体"/>
                <w:bCs/>
                <w:sz w:val="21"/>
                <w:szCs w:val="21"/>
              </w:rPr>
              <w:t>随着资本主义关系的发展，迫于生计，下级武士从事手工业者，武家之中有过半数……在250家商家之中，本人是武士、浪人的就有48家。</w:t>
            </w:r>
          </w:p>
          <w:p>
            <w:pPr>
              <w:snapToGrid w:val="0"/>
              <w:spacing w:line="360" w:lineRule="auto"/>
              <w:jc w:val="left"/>
              <w:rPr>
                <w:rFonts w:ascii="楷体" w:hAnsi="楷体" w:eastAsia="楷体" w:cs="楷体"/>
                <w:bCs/>
                <w:sz w:val="21"/>
                <w:szCs w:val="21"/>
              </w:rPr>
            </w:pPr>
            <w:r>
              <w:rPr>
                <w:rFonts w:hint="eastAsia" w:ascii="楷体" w:hAnsi="楷体" w:eastAsia="楷体" w:cs="楷体"/>
                <w:bCs/>
                <w:sz w:val="21"/>
                <w:szCs w:val="21"/>
              </w:rPr>
              <w:t>——本庄荣治郎《日本社会经济史》</w:t>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展示史料，教师设疑：</w:t>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（1）武士阶层发生了怎样的变化？</w:t>
            </w:r>
          </w:p>
          <w:p>
            <w:pPr>
              <w:snapToGrid w:val="0"/>
              <w:spacing w:line="360"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教师过渡：日本的历史原本可以按照自己的轨道独自向前发展，但随着19世纪中期，一个突然事件的发生，它原有的发展轨迹被打破了。</w:t>
            </w:r>
          </w:p>
          <w:p>
            <w:pPr>
              <w:snapToGrid w:val="0"/>
              <w:spacing w:line="360"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播放《大国崛起》第7集视频片段</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教师设疑：</w:t>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）这一突然事件是什么？</w:t>
            </w:r>
          </w:p>
          <w:p>
            <w:pPr>
              <w:snapToGrid w:val="0"/>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）这一事件给日本带来了怎样的影响？</w:t>
            </w:r>
          </w:p>
          <w:p>
            <w:pPr>
              <w:snapToGrid w:val="0"/>
              <w:spacing w:line="360" w:lineRule="auto"/>
              <w:rPr>
                <w:rFonts w:hint="eastAsia" w:asciiTheme="minorEastAsia" w:hAnsiTheme="minorEastAsia" w:eastAsiaTheme="minorEastAsia"/>
                <w:sz w:val="21"/>
                <w:szCs w:val="21"/>
              </w:rPr>
            </w:pPr>
          </w:p>
          <w:p>
            <w:pPr>
              <w:snapToGrid w:val="0"/>
              <w:spacing w:line="360" w:lineRule="auto"/>
              <w:rPr>
                <w:rFonts w:hint="eastAsia" w:asciiTheme="minorEastAsia" w:hAnsiTheme="minorEastAsia" w:eastAsiaTheme="minorEastAsia"/>
                <w:sz w:val="21"/>
                <w:szCs w:val="21"/>
              </w:rPr>
            </w:pPr>
          </w:p>
          <w:p>
            <w:pPr>
              <w:snapToGrid w:val="0"/>
              <w:spacing w:line="360" w:lineRule="auto"/>
              <w:jc w:val="left"/>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展示史料，教师设</w:t>
            </w:r>
            <w:r>
              <w:rPr>
                <w:rFonts w:hint="eastAsia" w:asciiTheme="minorEastAsia" w:hAnsiTheme="minorEastAsia" w:eastAsiaTheme="minorEastAsia"/>
                <w:sz w:val="21"/>
                <w:szCs w:val="21"/>
                <w:lang w:eastAsia="zh-CN"/>
              </w:rPr>
              <w:t>疑</w:t>
            </w:r>
            <w:r>
              <w:rPr>
                <w:rFonts w:hint="eastAsia" w:asciiTheme="minorEastAsia" w:hAnsiTheme="minorEastAsia" w:eastAsiaTheme="minorEastAsia"/>
                <w:sz w:val="21"/>
                <w:szCs w:val="21"/>
              </w:rPr>
              <w:t>：面对幕府的不作为，一些中下级武士会怎样做？</w:t>
            </w:r>
          </w:p>
          <w:p>
            <w:pPr>
              <w:snapToGrid w:val="0"/>
              <w:spacing w:line="360" w:lineRule="auto"/>
              <w:ind w:firstLine="420" w:firstLineChars="200"/>
              <w:jc w:val="left"/>
              <w:rPr>
                <w:rFonts w:ascii="楷体" w:hAnsi="楷体" w:eastAsia="楷体" w:cs="楷体"/>
                <w:sz w:val="21"/>
                <w:szCs w:val="21"/>
              </w:rPr>
            </w:pPr>
            <w:r>
              <w:rPr>
                <w:rFonts w:hint="eastAsia" w:cs="楷体" w:asciiTheme="minorEastAsia" w:hAnsiTheme="minorEastAsia" w:eastAsiaTheme="minorEastAsia"/>
                <w:sz w:val="21"/>
                <w:szCs w:val="21"/>
              </w:rPr>
              <w:t>材料三</w:t>
            </w:r>
            <w:r>
              <w:rPr>
                <w:rFonts w:hint="eastAsia" w:ascii="楷体" w:hAnsi="楷体" w:eastAsia="楷体" w:cs="楷体"/>
                <w:sz w:val="24"/>
              </w:rPr>
              <w:t xml:space="preserve">  </w:t>
            </w:r>
            <w:r>
              <w:rPr>
                <w:rFonts w:hint="eastAsia" w:ascii="楷体" w:hAnsi="楷体" w:eastAsia="楷体" w:cs="楷体"/>
                <w:sz w:val="21"/>
                <w:szCs w:val="21"/>
              </w:rPr>
              <w:t>幕府不思国患，不顾国辱，不奉天敕，将军之罪天地不容，神人共愤。</w:t>
            </w:r>
          </w:p>
          <w:p>
            <w:pPr>
              <w:snapToGrid w:val="0"/>
              <w:spacing w:line="360" w:lineRule="auto"/>
              <w:jc w:val="right"/>
              <w:rPr>
                <w:rFonts w:ascii="楷体" w:hAnsi="楷体" w:eastAsia="楷体" w:cs="楷体"/>
                <w:sz w:val="21"/>
                <w:szCs w:val="21"/>
              </w:rPr>
            </w:pPr>
            <w:r>
              <w:rPr>
                <w:rFonts w:hint="eastAsia" w:ascii="楷体" w:hAnsi="楷体" w:eastAsia="楷体" w:cs="楷体"/>
                <w:sz w:val="21"/>
                <w:szCs w:val="21"/>
              </w:rPr>
              <w:t>——吉田松阴《议大义》</w:t>
            </w:r>
          </w:p>
          <w:p>
            <w:pPr>
              <w:snapToGrid w:val="0"/>
              <w:spacing w:line="360" w:lineRule="auto"/>
              <w:ind w:firstLine="420" w:firstLineChars="200"/>
              <w:jc w:val="left"/>
              <w:rPr>
                <w:rFonts w:ascii="楷体" w:hAnsi="楷体" w:eastAsia="楷体" w:cs="楷体"/>
                <w:sz w:val="21"/>
                <w:szCs w:val="21"/>
              </w:rPr>
            </w:pPr>
            <w:r>
              <w:rPr>
                <w:rFonts w:hint="eastAsia" w:cs="楷体" w:asciiTheme="minorEastAsia" w:hAnsiTheme="minorEastAsia" w:eastAsiaTheme="minorEastAsia"/>
                <w:sz w:val="21"/>
                <w:szCs w:val="21"/>
              </w:rPr>
              <w:t xml:space="preserve">材料四 </w:t>
            </w:r>
            <w:r>
              <w:rPr>
                <w:rFonts w:hint="eastAsia" w:ascii="楷体" w:hAnsi="楷体" w:eastAsia="楷体" w:cs="楷体"/>
                <w:sz w:val="24"/>
              </w:rPr>
              <w:t xml:space="preserve"> </w:t>
            </w:r>
            <w:r>
              <w:rPr>
                <w:rFonts w:hint="eastAsia" w:ascii="楷体" w:hAnsi="楷体" w:eastAsia="楷体" w:cs="楷体"/>
                <w:sz w:val="21"/>
                <w:szCs w:val="21"/>
              </w:rPr>
              <w:t>三千年来独立不受羁绊之大日本，一旦受人束缚，凡有血性之人岂能忍视之乎？如不奋起拿破仑之勇而高唱自由，则腹闷难医。</w:t>
            </w:r>
          </w:p>
          <w:p>
            <w:pPr>
              <w:snapToGrid w:val="0"/>
              <w:spacing w:line="360" w:lineRule="auto"/>
              <w:jc w:val="right"/>
              <w:rPr>
                <w:rFonts w:hint="eastAsia" w:ascii="楷体" w:hAnsi="楷体" w:eastAsia="楷体" w:cs="楷体"/>
                <w:sz w:val="21"/>
                <w:szCs w:val="21"/>
              </w:rPr>
            </w:pPr>
            <w:r>
              <w:rPr>
                <w:rFonts w:hint="eastAsia" w:ascii="楷体" w:hAnsi="楷体" w:eastAsia="楷体" w:cs="楷体"/>
                <w:sz w:val="21"/>
                <w:szCs w:val="21"/>
              </w:rPr>
              <w:t>——吉田松阴《草莽崛起论》</w:t>
            </w:r>
          </w:p>
          <w:p>
            <w:pPr>
              <w:snapToGrid w:val="0"/>
              <w:spacing w:line="360" w:lineRule="auto"/>
              <w:jc w:val="right"/>
              <w:rPr>
                <w:rFonts w:hint="eastAsia" w:ascii="楷体" w:hAnsi="楷体" w:eastAsia="楷体" w:cs="楷体"/>
                <w:sz w:val="21"/>
                <w:szCs w:val="21"/>
              </w:rPr>
            </w:pPr>
          </w:p>
          <w:p>
            <w:pPr>
              <w:snapToGrid w:val="0"/>
              <w:spacing w:line="360" w:lineRule="auto"/>
              <w:jc w:val="right"/>
              <w:rPr>
                <w:rFonts w:hint="eastAsia" w:ascii="楷体" w:hAnsi="楷体" w:eastAsia="楷体" w:cs="楷体"/>
                <w:sz w:val="21"/>
                <w:szCs w:val="21"/>
              </w:rPr>
            </w:pPr>
          </w:p>
          <w:p>
            <w:pPr>
              <w:snapToGrid w:val="0"/>
              <w:spacing w:line="360" w:lineRule="auto"/>
              <w:jc w:val="right"/>
              <w:rPr>
                <w:rFonts w:hint="eastAsia" w:ascii="楷体" w:hAnsi="楷体" w:eastAsia="楷体" w:cs="楷体"/>
                <w:sz w:val="21"/>
                <w:szCs w:val="21"/>
              </w:rPr>
            </w:pPr>
          </w:p>
          <w:p>
            <w:pPr>
              <w:numPr>
                <w:ilvl w:val="0"/>
                <w:numId w:val="0"/>
              </w:numPr>
              <w:snapToGrid w:val="0"/>
              <w:spacing w:line="36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4.教师倾情讲述吉田松阴的故事。</w:t>
            </w:r>
          </w:p>
          <w:p>
            <w:pPr>
              <w:numPr>
                <w:ilvl w:val="0"/>
                <w:numId w:val="0"/>
              </w:numPr>
              <w:snapToGrid w:val="0"/>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吾今为国死，死不负君亲。</w:t>
            </w:r>
          </w:p>
          <w:p>
            <w:pPr>
              <w:numPr>
                <w:ilvl w:val="0"/>
                <w:numId w:val="0"/>
              </w:numPr>
              <w:snapToGrid w:val="0"/>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悠悠天地事，鉴照在明神</w:t>
            </w:r>
          </w:p>
          <w:p>
            <w:pPr>
              <w:numPr>
                <w:ilvl w:val="0"/>
                <w:numId w:val="0"/>
              </w:num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教师过渡：中下级武士思想发生变化，决定从封建营垒中脱离出来，进行抗争。</w:t>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5</w:t>
            </w:r>
            <w:r>
              <w:rPr>
                <w:rFonts w:asciiTheme="minorEastAsia" w:hAnsiTheme="minorEastAsia" w:eastAsiaTheme="minorEastAsia"/>
                <w:sz w:val="21"/>
                <w:szCs w:val="21"/>
              </w:rPr>
              <w:t>.</w:t>
            </w:r>
            <w:r>
              <w:rPr>
                <w:rFonts w:hint="eastAsia" w:asciiTheme="minorEastAsia" w:hAnsiTheme="minorEastAsia" w:eastAsiaTheme="minorEastAsia"/>
                <w:sz w:val="21"/>
                <w:szCs w:val="21"/>
              </w:rPr>
              <w:t>播放《大国崛起》第7集“倒幕运动”视频片段，教师设疑：</w:t>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（1）他们进行了怎样的抗争？抗争的结果怎样？</w:t>
            </w:r>
          </w:p>
          <w:p>
            <w:pPr>
              <w:tabs>
                <w:tab w:val="left" w:pos="7213"/>
              </w:tabs>
              <w:snapToGrid w:val="0"/>
              <w:spacing w:line="360"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教师过渡：推翻幕府统治是中下级武士的最终目标吗？他们的最终目标是实现“国家自由”，即富国强兵。怎样实现呢？</w:t>
            </w:r>
          </w:p>
          <w:p>
            <w:pPr>
              <w:snapToGrid w:val="0"/>
              <w:spacing w:line="360" w:lineRule="auto"/>
              <w:jc w:val="left"/>
              <w:rPr>
                <w:rFonts w:ascii="宋体" w:hAnsi="宋体" w:cs="宋体"/>
                <w:b/>
                <w:sz w:val="21"/>
                <w:szCs w:val="21"/>
              </w:rPr>
            </w:pPr>
            <w:r>
              <w:rPr>
                <w:rFonts w:hint="eastAsia" w:ascii="宋体" w:hAnsi="宋体" w:cs="宋体"/>
                <w:b/>
                <w:sz w:val="21"/>
                <w:szCs w:val="21"/>
              </w:rPr>
              <w:t>三、武士的改革</w:t>
            </w:r>
          </w:p>
          <w:p>
            <w:pPr>
              <w:tabs>
                <w:tab w:val="left" w:pos="1678"/>
              </w:tabs>
              <w:snapToGrid w:val="0"/>
              <w:spacing w:line="360" w:lineRule="auto"/>
              <w:jc w:val="left"/>
              <w:textAlignment w:val="auto"/>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 xml:space="preserve"> 讲述“明治维新”概念，选词填空</w:t>
            </w:r>
          </w:p>
          <w:p>
            <w:pPr>
              <w:tabs>
                <w:tab w:val="left" w:pos="1678"/>
              </w:tabs>
              <w:snapToGrid w:val="0"/>
              <w:spacing w:line="360" w:lineRule="auto"/>
              <w:jc w:val="center"/>
              <w:textAlignment w:val="auto"/>
              <w:rPr>
                <w:sz w:val="21"/>
                <w:szCs w:val="21"/>
              </w:rPr>
            </w:pPr>
            <w:r>
              <w:rPr>
                <w:rFonts w:hint="eastAsia"/>
                <w:sz w:val="20"/>
                <w:szCs w:val="21"/>
              </w:rPr>
              <w:drawing>
                <wp:inline distT="0" distB="0" distL="0" distR="0">
                  <wp:extent cx="1651000" cy="832485"/>
                  <wp:effectExtent l="0" t="0" r="6350" b="5715"/>
                  <wp:docPr id="13858530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853048"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8349" cy="846672"/>
                          </a:xfrm>
                          <a:prstGeom prst="rect">
                            <a:avLst/>
                          </a:prstGeom>
                        </pic:spPr>
                      </pic:pic>
                    </a:graphicData>
                  </a:graphic>
                </wp:inline>
              </w:drawing>
            </w:r>
          </w:p>
          <w:p>
            <w:pPr>
              <w:tabs>
                <w:tab w:val="left" w:pos="7213"/>
              </w:tabs>
              <w:snapToGrid w:val="0"/>
              <w:spacing w:line="36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教师过渡：他们具体会进行怎样的改革？大事件从普通民众的视角看又是怎样的呢？让我们来看一封家书。</w:t>
            </w:r>
          </w:p>
          <w:p>
            <w:pPr>
              <w:tabs>
                <w:tab w:val="left" w:pos="7213"/>
              </w:tabs>
              <w:snapToGrid w:val="0"/>
              <w:spacing w:line="360" w:lineRule="auto"/>
              <w:jc w:val="left"/>
              <w:rPr>
                <w:rFonts w:hint="eastAsia" w:asciiTheme="minorEastAsia" w:hAnsiTheme="minorEastAsia" w:eastAsiaTheme="minorEastAsia"/>
                <w:sz w:val="21"/>
                <w:szCs w:val="21"/>
              </w:rPr>
            </w:pPr>
          </w:p>
          <w:p>
            <w:pPr>
              <w:tabs>
                <w:tab w:val="left" w:pos="7213"/>
              </w:tabs>
              <w:snapToGrid w:val="0"/>
              <w:spacing w:line="360"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活动：穿越历史——《小五郎东京奇遇记》</w:t>
            </w:r>
          </w:p>
          <w:p>
            <w:pPr>
              <w:snapToGrid w:val="0"/>
              <w:spacing w:line="360" w:lineRule="auto"/>
              <w:jc w:val="center"/>
              <w:rPr>
                <w:sz w:val="21"/>
                <w:szCs w:val="21"/>
              </w:rPr>
            </w:pPr>
            <w:r>
              <w:rPr>
                <w:sz w:val="20"/>
                <w:szCs w:val="21"/>
              </w:rPr>
              <w:drawing>
                <wp:inline distT="0" distB="0" distL="0" distR="0">
                  <wp:extent cx="1967865" cy="1066800"/>
                  <wp:effectExtent l="0" t="0" r="0" b="0"/>
                  <wp:docPr id="10399500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50068"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2844" cy="1074745"/>
                          </a:xfrm>
                          <a:prstGeom prst="rect">
                            <a:avLst/>
                          </a:prstGeom>
                        </pic:spPr>
                      </pic:pic>
                    </a:graphicData>
                  </a:graphic>
                </wp:inline>
              </w:drawing>
            </w:r>
          </w:p>
          <w:p>
            <w:pPr>
              <w:tabs>
                <w:tab w:val="left" w:pos="7213"/>
              </w:tabs>
              <w:snapToGrid w:val="0"/>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结合教材内容P</w:t>
            </w:r>
            <w:r>
              <w:rPr>
                <w:rFonts w:asciiTheme="minorEastAsia" w:hAnsiTheme="minorEastAsia" w:eastAsiaTheme="minorEastAsia"/>
                <w:sz w:val="21"/>
                <w:szCs w:val="21"/>
              </w:rPr>
              <w:t>15</w:t>
            </w:r>
            <w:r>
              <w:rPr>
                <w:rFonts w:hint="eastAsia" w:asciiTheme="minorEastAsia" w:hAnsiTheme="minorEastAsia" w:eastAsiaTheme="minorEastAsia"/>
                <w:sz w:val="21"/>
                <w:szCs w:val="21"/>
              </w:rPr>
              <w:t>-</w:t>
            </w:r>
            <w:r>
              <w:rPr>
                <w:rFonts w:asciiTheme="minorEastAsia" w:hAnsiTheme="minorEastAsia" w:eastAsiaTheme="minorEastAsia"/>
                <w:sz w:val="21"/>
                <w:szCs w:val="21"/>
              </w:rPr>
              <w:t>16</w:t>
            </w:r>
            <w:r>
              <w:rPr>
                <w:rFonts w:hint="eastAsia" w:asciiTheme="minorEastAsia" w:hAnsiTheme="minorEastAsia" w:eastAsiaTheme="minorEastAsia"/>
                <w:sz w:val="21"/>
                <w:szCs w:val="21"/>
              </w:rPr>
              <w:t>，解释小五郎为何会有这些“奇遇”呢？利用智慧课堂翻翻卡功能，给学生提供想要回答的选择。</w:t>
            </w:r>
          </w:p>
          <w:p>
            <w:pPr>
              <w:snapToGrid w:val="0"/>
              <w:spacing w:line="360" w:lineRule="auto"/>
              <w:jc w:val="center"/>
              <w:rPr>
                <w:sz w:val="21"/>
                <w:szCs w:val="21"/>
              </w:rPr>
            </w:pPr>
            <w:r>
              <w:rPr>
                <w:sz w:val="20"/>
                <w:szCs w:val="21"/>
              </w:rPr>
              <w:drawing>
                <wp:inline distT="0" distB="0" distL="0" distR="0">
                  <wp:extent cx="1860550" cy="1097280"/>
                  <wp:effectExtent l="0" t="0" r="6350" b="7620"/>
                  <wp:docPr id="154176857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68572"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7685" cy="1107768"/>
                          </a:xfrm>
                          <a:prstGeom prst="rect">
                            <a:avLst/>
                          </a:prstGeom>
                        </pic:spPr>
                      </pic:pic>
                    </a:graphicData>
                  </a:graphic>
                </wp:inline>
              </w:drawing>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合作探究：</w:t>
            </w:r>
          </w:p>
          <w:p>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（1）政治上，官员由中央任命，官员从哪来呢？</w:t>
            </w:r>
          </w:p>
          <w:p>
            <w:pPr>
              <w:snapToGrid w:val="0"/>
              <w:spacing w:line="360" w:lineRule="auto"/>
              <w:ind w:firstLine="420" w:firstLineChars="200"/>
              <w:jc w:val="left"/>
              <w:rPr>
                <w:rFonts w:ascii="楷体" w:hAnsi="楷体" w:eastAsia="楷体" w:cs="楷体"/>
                <w:sz w:val="21"/>
                <w:szCs w:val="21"/>
              </w:rPr>
            </w:pPr>
            <w:r>
              <w:rPr>
                <w:rFonts w:hint="eastAsia" w:cs="楷体" w:asciiTheme="minorEastAsia" w:hAnsiTheme="minorEastAsia" w:eastAsiaTheme="minorEastAsia"/>
                <w:sz w:val="21"/>
                <w:szCs w:val="21"/>
              </w:rPr>
              <w:t xml:space="preserve">材料五 </w:t>
            </w:r>
            <w:r>
              <w:rPr>
                <w:rFonts w:hint="eastAsia" w:ascii="楷体" w:hAnsi="楷体" w:eastAsia="楷体" w:cs="楷体"/>
                <w:sz w:val="21"/>
                <w:szCs w:val="21"/>
              </w:rPr>
              <w:t xml:space="preserve"> 明治九年，官吏总数为23135名，其中前武士共计17935人，占据77.5%这一比例直到明治十三年一直保持在73%以上。</w:t>
            </w:r>
          </w:p>
          <w:p>
            <w:pPr>
              <w:snapToGrid w:val="0"/>
              <w:spacing w:line="360" w:lineRule="auto"/>
              <w:ind w:firstLine="420" w:firstLineChars="200"/>
              <w:jc w:val="left"/>
              <w:rPr>
                <w:rFonts w:ascii="楷体" w:hAnsi="楷体" w:eastAsia="楷体" w:cs="楷体"/>
                <w:sz w:val="21"/>
                <w:szCs w:val="21"/>
              </w:rPr>
            </w:pPr>
            <w:r>
              <w:rPr>
                <w:rFonts w:hint="eastAsia" w:ascii="楷体" w:hAnsi="楷体" w:eastAsia="楷体" w:cs="楷体"/>
                <w:sz w:val="21"/>
                <w:szCs w:val="21"/>
              </w:rPr>
              <w:t>——福地重孝《士族与士族意识》</w:t>
            </w:r>
          </w:p>
          <w:p>
            <w:pPr>
              <w:tabs>
                <w:tab w:val="left" w:pos="7213"/>
              </w:tabs>
              <w:snapToGrid w:val="0"/>
              <w:spacing w:line="360" w:lineRule="auto"/>
              <w:jc w:val="left"/>
              <w:rPr>
                <w:rFonts w:asciiTheme="minorEastAsia" w:hAnsiTheme="minorEastAsia" w:eastAsiaTheme="minorEastAsia"/>
                <w:sz w:val="21"/>
                <w:szCs w:val="21"/>
              </w:rPr>
            </w:pPr>
            <w:r>
              <w:rPr>
                <w:rFonts w:hint="eastAsia" w:ascii="楷体" w:hAnsi="楷体" w:eastAsia="楷体" w:cs="楷体"/>
                <w:sz w:val="21"/>
                <w:szCs w:val="21"/>
              </w:rPr>
              <w:t>（</w:t>
            </w:r>
            <w:r>
              <w:rPr>
                <w:rFonts w:hint="eastAsia" w:cs="楷体" w:asciiTheme="minorEastAsia" w:hAnsiTheme="minorEastAsia" w:eastAsiaTheme="minorEastAsia"/>
                <w:sz w:val="21"/>
                <w:szCs w:val="21"/>
              </w:rPr>
              <w:t>2）</w:t>
            </w:r>
            <w:r>
              <w:rPr>
                <w:rFonts w:hint="eastAsia" w:asciiTheme="minorEastAsia" w:hAnsiTheme="minorEastAsia" w:eastAsiaTheme="minorEastAsia"/>
                <w:sz w:val="21"/>
                <w:szCs w:val="21"/>
              </w:rPr>
              <w:t>经济上，在“殖产兴业”的过程中，我们又发现了一群人的身影，经济领域又会是怎样的一番景象呢？</w:t>
            </w:r>
          </w:p>
          <w:p>
            <w:pPr>
              <w:snapToGrid w:val="0"/>
              <w:spacing w:line="360" w:lineRule="auto"/>
              <w:ind w:firstLine="420" w:firstLineChars="200"/>
              <w:jc w:val="left"/>
              <w:rPr>
                <w:rFonts w:ascii="楷体" w:hAnsi="楷体" w:eastAsia="楷体" w:cs="楷体"/>
                <w:sz w:val="21"/>
                <w:szCs w:val="21"/>
              </w:rPr>
            </w:pPr>
            <w:r>
              <w:rPr>
                <w:rFonts w:hint="eastAsia" w:cs="楷体" w:asciiTheme="minorEastAsia" w:hAnsiTheme="minorEastAsia" w:eastAsiaTheme="minorEastAsia"/>
                <w:sz w:val="21"/>
                <w:szCs w:val="21"/>
              </w:rPr>
              <w:t>材料六</w:t>
            </w:r>
            <w:r>
              <w:rPr>
                <w:rFonts w:hint="eastAsia" w:cs="楷体" w:asciiTheme="minorEastAsia" w:hAnsiTheme="minorEastAsia" w:eastAsiaTheme="minorEastAsia"/>
                <w:sz w:val="24"/>
              </w:rPr>
              <w:t xml:space="preserve"> </w:t>
            </w:r>
            <w:r>
              <w:rPr>
                <w:rFonts w:hint="eastAsia" w:ascii="楷体" w:hAnsi="楷体" w:eastAsia="楷体" w:cs="楷体"/>
                <w:sz w:val="24"/>
              </w:rPr>
              <w:t xml:space="preserve"> </w:t>
            </w:r>
            <w:r>
              <w:rPr>
                <w:rFonts w:hint="eastAsia" w:ascii="楷体" w:hAnsi="楷体" w:eastAsia="楷体" w:cs="楷体"/>
                <w:sz w:val="21"/>
                <w:szCs w:val="21"/>
              </w:rPr>
              <w:t>到了1890年，日本已有440人，其私有财产超过50万日元。这些金融企业界人士，多具武士背景，或是武士家人，其精神态度皆与武士相同。</w:t>
            </w:r>
          </w:p>
          <w:p>
            <w:pPr>
              <w:snapToGrid w:val="0"/>
              <w:spacing w:line="360" w:lineRule="auto"/>
              <w:ind w:firstLine="420" w:firstLineChars="200"/>
              <w:jc w:val="left"/>
              <w:rPr>
                <w:rFonts w:ascii="楷体" w:hAnsi="楷体" w:eastAsia="楷体" w:cs="楷体"/>
                <w:sz w:val="21"/>
                <w:szCs w:val="21"/>
              </w:rPr>
            </w:pPr>
            <w:r>
              <w:rPr>
                <w:rFonts w:hint="eastAsia" w:ascii="楷体" w:hAnsi="楷体" w:eastAsia="楷体" w:cs="楷体"/>
                <w:sz w:val="21"/>
                <w:szCs w:val="21"/>
              </w:rPr>
              <w:t>——朱永德《财阀集团与日本帝国主义》</w:t>
            </w:r>
          </w:p>
          <w:p>
            <w:pPr>
              <w:tabs>
                <w:tab w:val="left" w:pos="7213"/>
              </w:tabs>
              <w:snapToGrid w:val="0"/>
              <w:spacing w:line="360" w:lineRule="auto"/>
              <w:jc w:val="left"/>
              <w:rPr>
                <w:rFonts w:cs="华文楷体" w:asciiTheme="minorEastAsia" w:hAnsiTheme="minorEastAsia" w:eastAsiaTheme="minorEastAsia"/>
                <w:sz w:val="21"/>
                <w:szCs w:val="21"/>
              </w:rPr>
            </w:pPr>
            <w:r>
              <w:rPr>
                <w:rFonts w:hint="eastAsia" w:cs="楷体" w:asciiTheme="minorEastAsia" w:hAnsiTheme="minorEastAsia" w:eastAsiaTheme="minorEastAsia"/>
                <w:sz w:val="21"/>
                <w:szCs w:val="21"/>
              </w:rPr>
              <w:t>（3）社会生活上，</w:t>
            </w:r>
            <w:r>
              <w:rPr>
                <w:rFonts w:hint="eastAsia" w:cs="华文楷体" w:asciiTheme="minorEastAsia" w:hAnsiTheme="minorEastAsia" w:eastAsiaTheme="minorEastAsia"/>
                <w:sz w:val="21"/>
                <w:szCs w:val="21"/>
              </w:rPr>
              <w:t>通过对教育领域的研究，我们又发现了一群人的身影。会是谁呢？又会给日本带来怎样的影响呢？</w:t>
            </w:r>
          </w:p>
          <w:p>
            <w:pPr>
              <w:snapToGrid w:val="0"/>
              <w:spacing w:line="360" w:lineRule="auto"/>
              <w:ind w:firstLine="420" w:firstLineChars="200"/>
              <w:jc w:val="left"/>
              <w:rPr>
                <w:rFonts w:ascii="楷体" w:hAnsi="楷体" w:eastAsia="楷体" w:cs="楷体"/>
                <w:sz w:val="21"/>
                <w:szCs w:val="21"/>
              </w:rPr>
            </w:pPr>
            <w:r>
              <w:rPr>
                <w:rFonts w:hint="eastAsia" w:cs="楷体" w:asciiTheme="minorEastAsia" w:hAnsiTheme="minorEastAsia" w:eastAsiaTheme="minorEastAsia"/>
                <w:sz w:val="21"/>
                <w:szCs w:val="21"/>
              </w:rPr>
              <w:t>材料七</w:t>
            </w:r>
            <w:r>
              <w:rPr>
                <w:rFonts w:hint="eastAsia" w:cs="楷体" w:asciiTheme="minorEastAsia" w:hAnsiTheme="minorEastAsia" w:eastAsiaTheme="minorEastAsia"/>
                <w:sz w:val="24"/>
              </w:rPr>
              <w:t xml:space="preserve">  </w:t>
            </w:r>
            <w:r>
              <w:rPr>
                <w:rFonts w:hint="eastAsia" w:ascii="楷体" w:hAnsi="楷体" w:eastAsia="楷体" w:cs="楷体"/>
                <w:sz w:val="21"/>
                <w:szCs w:val="21"/>
              </w:rPr>
              <w:t>1882年，日本中学教职员中80%，初等学校中40%是士族。</w:t>
            </w:r>
          </w:p>
          <w:p>
            <w:pPr>
              <w:snapToGrid w:val="0"/>
              <w:spacing w:line="360" w:lineRule="auto"/>
              <w:jc w:val="right"/>
              <w:rPr>
                <w:rFonts w:ascii="楷体" w:hAnsi="楷体" w:eastAsia="楷体" w:cs="楷体"/>
                <w:sz w:val="21"/>
                <w:szCs w:val="21"/>
              </w:rPr>
            </w:pPr>
            <w:r>
              <w:rPr>
                <w:rFonts w:hint="eastAsia" w:ascii="楷体" w:hAnsi="楷体" w:eastAsia="楷体" w:cs="楷体"/>
                <w:sz w:val="21"/>
                <w:szCs w:val="21"/>
              </w:rPr>
              <w:t>——石户谷哲夫《日本教员史研究》</w:t>
            </w:r>
          </w:p>
          <w:p>
            <w:pPr>
              <w:tabs>
                <w:tab w:val="left" w:pos="7213"/>
              </w:tabs>
              <w:snapToGrid w:val="0"/>
              <w:spacing w:line="360" w:lineRule="auto"/>
              <w:jc w:val="left"/>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（4）展示图片，能看出明治政府建立的新式军队“变了什么”“什么没变”？</w:t>
            </w:r>
          </w:p>
          <w:p>
            <w:pPr>
              <w:snapToGrid w:val="0"/>
              <w:spacing w:line="360" w:lineRule="auto"/>
              <w:jc w:val="center"/>
              <w:rPr>
                <w:rFonts w:ascii="楷体" w:hAnsi="楷体" w:eastAsia="楷体" w:cs="楷体"/>
                <w:sz w:val="21"/>
                <w:szCs w:val="21"/>
              </w:rPr>
            </w:pPr>
            <w:r>
              <w:rPr>
                <w:rFonts w:hint="eastAsia" w:ascii="楷体" w:hAnsi="楷体" w:eastAsia="楷体" w:cs="楷体"/>
                <w:sz w:val="20"/>
                <w:szCs w:val="21"/>
              </w:rPr>
              <w:drawing>
                <wp:inline distT="0" distB="0" distL="0" distR="0">
                  <wp:extent cx="1730375" cy="1168400"/>
                  <wp:effectExtent l="0" t="0" r="3175" b="0"/>
                  <wp:docPr id="156982808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828082" name="图片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8374" cy="1173615"/>
                          </a:xfrm>
                          <a:prstGeom prst="rect">
                            <a:avLst/>
                          </a:prstGeom>
                        </pic:spPr>
                      </pic:pic>
                    </a:graphicData>
                  </a:graphic>
                </wp:inline>
              </w:drawing>
            </w:r>
          </w:p>
          <w:p>
            <w:pPr>
              <w:tabs>
                <w:tab w:val="left" w:pos="7213"/>
              </w:tabs>
              <w:snapToGrid w:val="0"/>
              <w:spacing w:line="360" w:lineRule="auto"/>
              <w:jc w:val="left"/>
              <w:rPr>
                <w:rFonts w:cs="华文楷体" w:asciiTheme="minorEastAsia" w:hAnsiTheme="minorEastAsia" w:eastAsiaTheme="minorEastAsia"/>
                <w:sz w:val="21"/>
                <w:szCs w:val="21"/>
              </w:rPr>
            </w:pPr>
            <w:r>
              <w:rPr>
                <w:rFonts w:hint="eastAsia" w:cs="华文楷体" w:asciiTheme="minorEastAsia" w:hAnsiTheme="minorEastAsia" w:eastAsiaTheme="minorEastAsia"/>
                <w:sz w:val="21"/>
                <w:szCs w:val="21"/>
              </w:rPr>
              <w:t>教师过渡：武士阶层最后的命运是怎样的呢？</w:t>
            </w:r>
          </w:p>
          <w:p>
            <w:pPr>
              <w:snapToGrid w:val="0"/>
              <w:spacing w:line="360" w:lineRule="auto"/>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四、武士的归宿</w:t>
            </w:r>
          </w:p>
          <w:p>
            <w:pPr>
              <w:snapToGrid w:val="0"/>
              <w:spacing w:line="360" w:lineRule="auto"/>
              <w:ind w:firstLine="420" w:firstLineChars="200"/>
              <w:jc w:val="left"/>
              <w:rPr>
                <w:rFonts w:ascii="楷体" w:hAnsi="楷体" w:eastAsia="楷体" w:cs="楷体"/>
                <w:sz w:val="21"/>
                <w:szCs w:val="21"/>
              </w:rPr>
            </w:pPr>
            <w:r>
              <w:rPr>
                <w:rFonts w:hint="eastAsia" w:cs="楷体" w:asciiTheme="minorEastAsia" w:hAnsiTheme="minorEastAsia" w:eastAsiaTheme="minorEastAsia"/>
                <w:sz w:val="21"/>
                <w:szCs w:val="21"/>
              </w:rPr>
              <w:t>材料八</w:t>
            </w:r>
            <w:r>
              <w:rPr>
                <w:rFonts w:hint="eastAsia" w:cs="楷体" w:asciiTheme="minorEastAsia" w:hAnsiTheme="minorEastAsia" w:eastAsiaTheme="minorEastAsia"/>
                <w:sz w:val="24"/>
              </w:rPr>
              <w:t xml:space="preserve"> </w:t>
            </w:r>
            <w:r>
              <w:rPr>
                <w:rFonts w:hint="eastAsia" w:ascii="楷体" w:hAnsi="楷体" w:eastAsia="楷体" w:cs="楷体"/>
                <w:sz w:val="24"/>
              </w:rPr>
              <w:t xml:space="preserve"> </w:t>
            </w:r>
            <w:r>
              <w:rPr>
                <w:rFonts w:hint="eastAsia" w:ascii="楷体" w:hAnsi="楷体" w:eastAsia="楷体" w:cs="楷体"/>
                <w:sz w:val="21"/>
                <w:szCs w:val="21"/>
              </w:rPr>
              <w:t>1876年明治天皇颁布《废刀令》，废止了武士随身带刀的权利，武士的暮钟敲响，此举也推动了日本常备军的建立。尽管边远省份的武士还进行过反抗，但是最终随着整个日本进入工业时代，武士阶层消亡了。</w:t>
            </w:r>
          </w:p>
          <w:p>
            <w:pPr>
              <w:tabs>
                <w:tab w:val="left" w:pos="7213"/>
              </w:tabs>
              <w:snapToGrid w:val="0"/>
              <w:spacing w:line="360" w:lineRule="auto"/>
              <w:jc w:val="left"/>
              <w:rPr>
                <w:rFonts w:cs="华文楷体" w:asciiTheme="minorEastAsia" w:hAnsiTheme="minorEastAsia" w:eastAsiaTheme="minorEastAsia"/>
                <w:sz w:val="21"/>
                <w:szCs w:val="21"/>
              </w:rPr>
            </w:pPr>
            <w:r>
              <w:rPr>
                <w:rFonts w:hint="eastAsia" w:cs="华文楷体" w:asciiTheme="minorEastAsia" w:hAnsiTheme="minorEastAsia" w:eastAsiaTheme="minorEastAsia"/>
                <w:sz w:val="21"/>
                <w:szCs w:val="21"/>
              </w:rPr>
              <w:t>1</w:t>
            </w:r>
            <w:r>
              <w:rPr>
                <w:rFonts w:cs="华文楷体" w:asciiTheme="minorEastAsia" w:hAnsiTheme="minorEastAsia" w:eastAsiaTheme="minorEastAsia"/>
                <w:sz w:val="21"/>
                <w:szCs w:val="21"/>
              </w:rPr>
              <w:t>.</w:t>
            </w:r>
            <w:r>
              <w:rPr>
                <w:rFonts w:hint="eastAsia" w:cs="华文楷体" w:asciiTheme="minorEastAsia" w:hAnsiTheme="minorEastAsia" w:eastAsiaTheme="minorEastAsia"/>
                <w:sz w:val="21"/>
                <w:szCs w:val="21"/>
              </w:rPr>
              <w:t>开展投票活动：武士阶层真的消亡了吗？</w:t>
            </w: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楷体" w:asciiTheme="minorEastAsia" w:hAnsiTheme="minorEastAsia" w:eastAsiaTheme="minorEastAsia"/>
                <w:sz w:val="21"/>
                <w:szCs w:val="21"/>
              </w:rPr>
            </w:pPr>
          </w:p>
          <w:p>
            <w:pPr>
              <w:tabs>
                <w:tab w:val="left" w:pos="7213"/>
              </w:tabs>
              <w:snapToGrid w:val="0"/>
              <w:spacing w:line="360" w:lineRule="auto"/>
              <w:jc w:val="left"/>
              <w:rPr>
                <w:rFonts w:hint="eastAsia" w:cs="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r>
              <w:rPr>
                <w:rFonts w:hint="eastAsia" w:cs="楷体" w:asciiTheme="minorEastAsia" w:hAnsiTheme="minorEastAsia" w:eastAsiaTheme="minorEastAsia"/>
                <w:sz w:val="21"/>
                <w:szCs w:val="21"/>
              </w:rPr>
              <w:t>2</w:t>
            </w:r>
            <w:r>
              <w:rPr>
                <w:rFonts w:cs="楷体" w:asciiTheme="minorEastAsia" w:hAnsiTheme="minorEastAsia" w:eastAsiaTheme="minorEastAsia"/>
                <w:sz w:val="21"/>
                <w:szCs w:val="21"/>
              </w:rPr>
              <w:t>.</w:t>
            </w:r>
            <w:r>
              <w:rPr>
                <w:rFonts w:hint="eastAsia" w:cs="宋体" w:asciiTheme="minorEastAsia" w:hAnsiTheme="minorEastAsia" w:eastAsiaTheme="minorEastAsia"/>
                <w:b/>
                <w:sz w:val="21"/>
                <w:szCs w:val="21"/>
              </w:rPr>
              <w:t xml:space="preserve"> </w:t>
            </w:r>
            <w:r>
              <w:rPr>
                <w:rFonts w:hint="eastAsia" w:cs="华文楷体" w:asciiTheme="minorEastAsia" w:hAnsiTheme="minorEastAsia" w:eastAsiaTheme="minorEastAsia"/>
                <w:sz w:val="21"/>
                <w:szCs w:val="21"/>
              </w:rPr>
              <w:t>结合今日所学你认为武士阶层在明治维新中起到了怎样的作用？</w:t>
            </w: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华文楷体" w:asciiTheme="minorEastAsia" w:hAnsiTheme="minorEastAsia" w:eastAsiaTheme="minorEastAsia"/>
                <w:sz w:val="21"/>
                <w:szCs w:val="21"/>
              </w:rPr>
            </w:pPr>
          </w:p>
          <w:p>
            <w:pPr>
              <w:tabs>
                <w:tab w:val="left" w:pos="7213"/>
              </w:tabs>
              <w:snapToGrid w:val="0"/>
              <w:spacing w:line="360" w:lineRule="auto"/>
              <w:jc w:val="left"/>
              <w:rPr>
                <w:rFonts w:cs="宋体" w:asciiTheme="minorEastAsia" w:hAnsiTheme="minorEastAsia" w:eastAsiaTheme="minorEastAsia"/>
                <w:b/>
                <w:sz w:val="21"/>
                <w:szCs w:val="21"/>
              </w:rPr>
            </w:pPr>
            <w:r>
              <w:rPr>
                <w:rFonts w:hint="eastAsia" w:cs="华文楷体" w:asciiTheme="minorEastAsia" w:hAnsiTheme="minorEastAsia" w:eastAsiaTheme="minorEastAsia"/>
                <w:sz w:val="21"/>
                <w:szCs w:val="21"/>
              </w:rPr>
              <w:t>3</w:t>
            </w:r>
            <w:r>
              <w:rPr>
                <w:rFonts w:cs="华文楷体" w:asciiTheme="minorEastAsia" w:hAnsiTheme="minorEastAsia" w:eastAsiaTheme="minorEastAsia"/>
                <w:sz w:val="21"/>
                <w:szCs w:val="21"/>
              </w:rPr>
              <w:t>.</w:t>
            </w:r>
            <w:r>
              <w:rPr>
                <w:rFonts w:hint="eastAsia" w:cs="华文楷体" w:asciiTheme="minorEastAsia" w:hAnsiTheme="minorEastAsia" w:eastAsiaTheme="minorEastAsia"/>
                <w:sz w:val="21"/>
                <w:szCs w:val="21"/>
              </w:rPr>
              <w:t>你怎样看待明治维新？</w:t>
            </w:r>
          </w:p>
          <w:p>
            <w:pPr>
              <w:snapToGrid w:val="0"/>
              <w:spacing w:line="360" w:lineRule="auto"/>
              <w:ind w:firstLine="420" w:firstLineChars="200"/>
              <w:jc w:val="left"/>
              <w:rPr>
                <w:rFonts w:ascii="楷体" w:hAnsi="楷体" w:eastAsia="楷体" w:cs="楷体"/>
                <w:sz w:val="21"/>
                <w:szCs w:val="21"/>
              </w:rPr>
            </w:pPr>
            <w:r>
              <w:rPr>
                <w:rFonts w:hint="eastAsia" w:cs="楷体" w:asciiTheme="minorEastAsia" w:hAnsiTheme="minorEastAsia" w:eastAsiaTheme="minorEastAsia"/>
                <w:sz w:val="21"/>
                <w:szCs w:val="21"/>
              </w:rPr>
              <w:t xml:space="preserve">材料九  </w:t>
            </w:r>
            <w:r>
              <w:rPr>
                <w:rFonts w:hint="eastAsia" w:ascii="楷体" w:hAnsi="楷体" w:eastAsia="楷体" w:cs="楷体"/>
                <w:sz w:val="21"/>
                <w:szCs w:val="21"/>
              </w:rPr>
              <w:t>明治时代的人是英勇而果断的，通过不懈的努力和奋斗，向世界展开胸怀，打开了新时代的大门。</w:t>
            </w:r>
          </w:p>
          <w:p>
            <w:pPr>
              <w:snapToGrid w:val="0"/>
              <w:spacing w:line="360" w:lineRule="auto"/>
              <w:ind w:firstLine="420" w:firstLineChars="200"/>
              <w:jc w:val="right"/>
              <w:rPr>
                <w:rFonts w:ascii="楷体" w:hAnsi="楷体" w:eastAsia="楷体" w:cs="楷体"/>
                <w:sz w:val="21"/>
                <w:szCs w:val="21"/>
              </w:rPr>
            </w:pPr>
            <w:r>
              <w:rPr>
                <w:rFonts w:hint="eastAsia" w:ascii="楷体" w:hAnsi="楷体" w:eastAsia="楷体" w:cs="楷体"/>
                <w:sz w:val="21"/>
                <w:szCs w:val="21"/>
              </w:rPr>
              <w:t>——日本前首相安倍晋三</w:t>
            </w:r>
          </w:p>
          <w:p>
            <w:pPr>
              <w:snapToGrid w:val="0"/>
              <w:spacing w:line="360" w:lineRule="auto"/>
              <w:ind w:firstLine="420" w:firstLineChars="200"/>
              <w:jc w:val="left"/>
              <w:rPr>
                <w:rFonts w:ascii="楷体" w:hAnsi="楷体" w:eastAsia="楷体" w:cs="楷体"/>
                <w:sz w:val="21"/>
                <w:szCs w:val="21"/>
              </w:rPr>
            </w:pPr>
            <w:r>
              <w:rPr>
                <w:rFonts w:hint="eastAsia" w:ascii="宋体" w:hAnsi="宋体" w:cs="楷体"/>
                <w:sz w:val="21"/>
                <w:szCs w:val="21"/>
              </w:rPr>
              <w:t>材料十</w:t>
            </w:r>
            <w:r>
              <w:rPr>
                <w:rFonts w:hint="eastAsia" w:ascii="楷体" w:hAnsi="楷体" w:eastAsia="楷体" w:cs="楷体"/>
                <w:sz w:val="24"/>
              </w:rPr>
              <w:t xml:space="preserve">  </w:t>
            </w:r>
            <w:r>
              <w:rPr>
                <w:rFonts w:hint="eastAsia" w:ascii="楷体" w:hAnsi="楷体" w:eastAsia="楷体" w:cs="楷体"/>
                <w:sz w:val="21"/>
                <w:szCs w:val="21"/>
              </w:rPr>
              <w:t>明治150年的前半段是被侵略和殖民地统治缠绕的负面历史，我们不会参加这种全面庆祝，肯定明治时代的纪念活动。</w:t>
            </w:r>
          </w:p>
          <w:p>
            <w:pPr>
              <w:snapToGrid w:val="0"/>
              <w:spacing w:line="360" w:lineRule="auto"/>
              <w:ind w:firstLine="420" w:firstLineChars="200"/>
              <w:jc w:val="right"/>
              <w:rPr>
                <w:rFonts w:ascii="楷体" w:hAnsi="楷体" w:eastAsia="楷体" w:cs="楷体"/>
                <w:sz w:val="21"/>
                <w:szCs w:val="21"/>
              </w:rPr>
            </w:pPr>
            <w:r>
              <w:rPr>
                <w:rFonts w:hint="eastAsia" w:ascii="楷体" w:hAnsi="楷体" w:eastAsia="楷体" w:cs="楷体"/>
                <w:sz w:val="21"/>
                <w:szCs w:val="21"/>
              </w:rPr>
              <w:t>——日本共产党书记局长小池晃</w:t>
            </w:r>
          </w:p>
          <w:p>
            <w:pPr>
              <w:snapToGrid w:val="0"/>
              <w:spacing w:line="360" w:lineRule="auto"/>
              <w:ind w:firstLine="420" w:firstLineChars="200"/>
              <w:jc w:val="left"/>
              <w:rPr>
                <w:rFonts w:ascii="楷体" w:hAnsi="楷体" w:eastAsia="楷体" w:cs="楷体"/>
                <w:sz w:val="21"/>
                <w:szCs w:val="21"/>
              </w:rPr>
            </w:pPr>
            <w:r>
              <w:rPr>
                <w:rFonts w:hint="eastAsia" w:ascii="宋体" w:hAnsi="宋体" w:cs="楷体"/>
                <w:sz w:val="21"/>
                <w:szCs w:val="21"/>
              </w:rPr>
              <w:t>材料十一</w:t>
            </w:r>
            <w:r>
              <w:rPr>
                <w:rFonts w:hint="eastAsia" w:ascii="楷体" w:hAnsi="楷体" w:eastAsia="楷体" w:cs="楷体"/>
                <w:sz w:val="24"/>
              </w:rPr>
              <w:t xml:space="preserve"> </w:t>
            </w:r>
            <w:r>
              <w:rPr>
                <w:rFonts w:hint="eastAsia" w:ascii="楷体" w:hAnsi="楷体" w:eastAsia="楷体" w:cs="楷体"/>
                <w:sz w:val="21"/>
                <w:szCs w:val="21"/>
              </w:rPr>
              <w:t>中方希望日方正确客观认识那段历史，坚持走和平发展道路，以实际行动推动日本与邻国关系的改善和发展。</w:t>
            </w:r>
          </w:p>
          <w:p>
            <w:pPr>
              <w:snapToGrid w:val="0"/>
              <w:spacing w:line="360" w:lineRule="auto"/>
              <w:ind w:firstLine="420" w:firstLineChars="200"/>
              <w:jc w:val="right"/>
              <w:rPr>
                <w:rFonts w:ascii="仿宋" w:hAnsi="仿宋" w:eastAsia="仿宋" w:cs="仿宋"/>
                <w:color w:val="000000"/>
                <w:sz w:val="21"/>
                <w:szCs w:val="21"/>
              </w:rPr>
            </w:pPr>
            <w:r>
              <w:rPr>
                <w:rFonts w:hint="eastAsia" w:ascii="楷体" w:hAnsi="楷体" w:eastAsia="楷体" w:cs="楷体"/>
                <w:sz w:val="21"/>
                <w:szCs w:val="21"/>
              </w:rPr>
              <w:t>——外交部发言人华春莹</w:t>
            </w:r>
          </w:p>
        </w:tc>
        <w:tc>
          <w:tcPr>
            <w:tcW w:w="1560" w:type="dxa"/>
            <w:tcBorders>
              <w:top w:val="single" w:color="auto" w:sz="4" w:space="0"/>
              <w:bottom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学生结合老师设置的问题链思考、自主学习，夯实武士阶层产生和发展的基础知识。</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学生观看图示，思考问题，利用学生端进行连线活动。</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研读教师推送的文字史料，</w:t>
            </w:r>
            <w:r>
              <w:rPr>
                <w:rFonts w:hint="eastAsia" w:asciiTheme="minorEastAsia" w:hAnsiTheme="minorEastAsia" w:eastAsiaTheme="minorEastAsia" w:cstheme="minorEastAsia"/>
                <w:bCs/>
                <w:sz w:val="21"/>
                <w:szCs w:val="21"/>
              </w:rPr>
              <w:t>思考问题，批注作答。</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观看视频，思考问题，展示交流。</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研读材料三、四，思考问题。</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聆听</w:t>
            </w:r>
            <w:r>
              <w:rPr>
                <w:rFonts w:hint="eastAsia" w:asciiTheme="minorEastAsia" w:hAnsiTheme="minorEastAsia" w:eastAsiaTheme="minorEastAsia" w:cstheme="minorEastAsia"/>
                <w:bCs/>
                <w:sz w:val="21"/>
                <w:szCs w:val="21"/>
                <w:lang w:eastAsia="zh-CN"/>
              </w:rPr>
              <w:t>教</w:t>
            </w:r>
            <w:r>
              <w:rPr>
                <w:rFonts w:hint="eastAsia" w:asciiTheme="minorEastAsia" w:hAnsiTheme="minorEastAsia" w:eastAsiaTheme="minorEastAsia" w:cstheme="minorEastAsia"/>
                <w:bCs/>
                <w:sz w:val="21"/>
                <w:szCs w:val="21"/>
              </w:rPr>
              <w:t>师讲述</w:t>
            </w:r>
            <w:r>
              <w:rPr>
                <w:rFonts w:hint="eastAsia" w:asciiTheme="minorEastAsia" w:hAnsiTheme="minorEastAsia" w:eastAsiaTheme="minorEastAsia" w:cstheme="minorEastAsia"/>
                <w:bCs/>
                <w:sz w:val="21"/>
                <w:szCs w:val="21"/>
                <w:lang w:val="en-US" w:eastAsia="zh-CN"/>
              </w:rPr>
              <w:t xml:space="preserve">  </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选词填空，掌握基本慨念，分享交流。</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阅读信件，结合教材明治维新的主要内容，通过翻翻卡活动，解释小五郎的“奇遇”。</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阅读史料，合作交流，展示。</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线上投票“消亡”或“没有消亡”并表述理由。</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联系今日所学，思维逐步深入。</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学生合作研读史料，利用智慧课堂手写板功能，拍照上传，并进行生生互批，交流讨论。</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tc>
        <w:tc>
          <w:tcPr>
            <w:tcW w:w="1701" w:type="dxa"/>
            <w:tcBorders>
              <w:top w:val="single" w:color="auto" w:sz="4" w:space="0"/>
              <w:bottom w:val="single" w:color="auto" w:sz="4" w:space="0"/>
            </w:tcBorders>
          </w:tcPr>
          <w:p>
            <w:pPr>
              <w:keepNext w:val="0"/>
              <w:keepLines w:val="0"/>
              <w:pageBreakBefore w:val="0"/>
              <w:tabs>
                <w:tab w:val="left" w:pos="1678"/>
              </w:tabs>
              <w:kinsoku/>
              <w:wordWrap/>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通过链接九年级上册内容，让学生形成日本历史和武士发展的连续性历史思维。通过关键词的提示和问题的设置，培养学生进行历史解释的能力。</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Cs/>
                <w:sz w:val="21"/>
                <w:szCs w:val="21"/>
              </w:rPr>
            </w:pPr>
          </w:p>
          <w:p>
            <w:pPr>
              <w:pStyle w:val="5"/>
              <w:keepNext w:val="0"/>
              <w:keepLines w:val="0"/>
              <w:pageBreakBefore w:val="0"/>
              <w:tabs>
                <w:tab w:val="left" w:pos="1678"/>
              </w:tabs>
              <w:kinsoku/>
              <w:wordWrap/>
              <w:overflowPunct/>
              <w:topLinePunct w:val="0"/>
              <w:autoSpaceDE/>
              <w:autoSpaceDN/>
              <w:bidi w:val="0"/>
              <w:spacing w:before="0" w:beforeAutospacing="0" w:after="0" w:afterAutospacing="0"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复习旧知，引出新知。使学生了解幕府统治下的权力划分和特点，理解武士阶层是幕府统治的根基。同时通过智慧课堂的连线活动功能，加深学生对知识的理解、增强课堂趣味性。</w:t>
            </w: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研读文字史料，学生分析得出作为幕府统治基础的武士阶层</w:t>
            </w:r>
            <w:r>
              <w:rPr>
                <w:rFonts w:hint="eastAsia" w:asciiTheme="minorEastAsia" w:hAnsiTheme="minorEastAsia" w:eastAsiaTheme="minorEastAsia" w:cstheme="minorEastAsia"/>
                <w:bCs/>
                <w:sz w:val="21"/>
                <w:szCs w:val="21"/>
                <w:lang w:eastAsia="zh-CN"/>
              </w:rPr>
              <w:t>经济地位、阶级地位发生变化，</w:t>
            </w:r>
            <w:r>
              <w:rPr>
                <w:rFonts w:hint="eastAsia" w:asciiTheme="minorEastAsia" w:hAnsiTheme="minorEastAsia" w:eastAsiaTheme="minorEastAsia" w:cstheme="minorEastAsia"/>
                <w:bCs/>
                <w:sz w:val="21"/>
                <w:szCs w:val="21"/>
              </w:rPr>
              <w:t>开始出现了分化，幕府统治的根基开始动摇。培养学生分析史料、从史料中提取有效信息的能力。</w:t>
            </w:r>
          </w:p>
          <w:p>
            <w:pPr>
              <w:keepNext w:val="0"/>
              <w:keepLines w:val="0"/>
              <w:pageBreakBefore w:val="0"/>
              <w:tabs>
                <w:tab w:val="left" w:pos="1678"/>
              </w:tabs>
              <w:kinsoku/>
              <w:wordWrap/>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批注作答，及时反馈学情，推进精准教学。</w:t>
            </w: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通过</w:t>
            </w:r>
            <w:r>
              <w:rPr>
                <w:rFonts w:hint="eastAsia" w:asciiTheme="minorEastAsia" w:hAnsiTheme="minorEastAsia" w:eastAsiaTheme="minorEastAsia" w:cstheme="minorEastAsia"/>
                <w:bCs/>
                <w:sz w:val="21"/>
                <w:szCs w:val="21"/>
              </w:rPr>
              <w:t>视频的呈现</w:t>
            </w:r>
            <w:r>
              <w:rPr>
                <w:rFonts w:hint="eastAsia" w:asciiTheme="minorEastAsia" w:hAnsiTheme="minorEastAsia" w:eastAsiaTheme="minorEastAsia" w:cstheme="minorEastAsia"/>
                <w:bCs/>
                <w:sz w:val="21"/>
                <w:szCs w:val="21"/>
                <w:lang w:eastAsia="zh-CN"/>
              </w:rPr>
              <w:t>，学生理解幕府幕府统治晚期，出现民族危机。</w:t>
            </w:r>
          </w:p>
          <w:p>
            <w:pPr>
              <w:keepNext w:val="0"/>
              <w:keepLines w:val="0"/>
              <w:pageBreakBefore w:val="0"/>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Cs/>
                <w:sz w:val="21"/>
                <w:szCs w:val="21"/>
                <w:lang w:eastAsia="zh-CN"/>
              </w:rPr>
            </w:pPr>
          </w:p>
          <w:p>
            <w:pPr>
              <w:keepNext w:val="0"/>
              <w:keepLines w:val="0"/>
              <w:pageBreakBefore w:val="0"/>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Cs/>
                <w:sz w:val="21"/>
                <w:szCs w:val="21"/>
              </w:rPr>
            </w:pPr>
          </w:p>
          <w:p>
            <w:pPr>
              <w:keepNext w:val="0"/>
              <w:keepLines w:val="0"/>
              <w:pageBreakBefore w:val="0"/>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通过生动的图文史料</w:t>
            </w:r>
            <w:r>
              <w:rPr>
                <w:rFonts w:hint="eastAsia" w:asciiTheme="minorEastAsia" w:hAnsiTheme="minorEastAsia" w:eastAsiaTheme="minorEastAsia" w:cstheme="minorEastAsia"/>
                <w:bCs/>
                <w:sz w:val="21"/>
                <w:szCs w:val="21"/>
                <w:lang w:eastAsia="zh-CN"/>
              </w:rPr>
              <w:t>，体会随着民族危机的加深，</w:t>
            </w:r>
            <w:r>
              <w:rPr>
                <w:rFonts w:hint="eastAsia" w:asciiTheme="minorEastAsia" w:hAnsiTheme="minorEastAsia" w:eastAsiaTheme="minorEastAsia" w:cstheme="minorEastAsia"/>
                <w:bCs/>
                <w:sz w:val="21"/>
                <w:szCs w:val="21"/>
              </w:rPr>
              <w:t>武士阶层由经济地位变化到阶级地位变化</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再到思想变化，有助于学生学会从历史细节中观察社会，还原在日本近代社会的转型中武士阶层的变化。</w:t>
            </w: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lang w:eastAsia="zh-CN"/>
              </w:rPr>
            </w:pPr>
          </w:p>
          <w:p>
            <w:pPr>
              <w:keepNext w:val="0"/>
              <w:keepLines w:val="0"/>
              <w:pageBreakBefore w:val="0"/>
              <w:tabs>
                <w:tab w:val="left" w:pos="1678"/>
              </w:tabs>
              <w:kinsoku/>
              <w:wordWrap/>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以</w:t>
            </w:r>
            <w:r>
              <w:rPr>
                <w:rFonts w:hint="eastAsia" w:asciiTheme="minorEastAsia" w:hAnsiTheme="minorEastAsia" w:eastAsiaTheme="minorEastAsia" w:cstheme="minorEastAsia"/>
                <w:bCs/>
                <w:sz w:val="21"/>
                <w:szCs w:val="21"/>
                <w:lang w:eastAsia="zh-CN"/>
              </w:rPr>
              <w:t>吉田松阴为代表</w:t>
            </w:r>
            <w:r>
              <w:rPr>
                <w:rFonts w:hint="eastAsia" w:asciiTheme="minorEastAsia" w:hAnsiTheme="minorEastAsia" w:eastAsiaTheme="minorEastAsia" w:cstheme="minorEastAsia"/>
                <w:bCs/>
                <w:sz w:val="21"/>
                <w:szCs w:val="21"/>
              </w:rPr>
              <w:t>，感悟</w:t>
            </w:r>
            <w:r>
              <w:rPr>
                <w:rFonts w:hint="eastAsia" w:asciiTheme="minorEastAsia" w:hAnsiTheme="minorEastAsia" w:eastAsiaTheme="minorEastAsia" w:cstheme="minorEastAsia"/>
                <w:bCs/>
                <w:sz w:val="21"/>
                <w:szCs w:val="21"/>
                <w:lang w:eastAsia="zh-CN"/>
              </w:rPr>
              <w:t>中下级武士面临民族危机的责任与</w:t>
            </w:r>
            <w:r>
              <w:rPr>
                <w:rFonts w:hint="eastAsia" w:asciiTheme="minorEastAsia" w:hAnsiTheme="minorEastAsia" w:eastAsiaTheme="minorEastAsia" w:cstheme="minorEastAsia"/>
                <w:bCs/>
                <w:sz w:val="21"/>
                <w:szCs w:val="21"/>
              </w:rPr>
              <w:t>担当，理解</w:t>
            </w:r>
            <w:r>
              <w:rPr>
                <w:rFonts w:hint="eastAsia" w:asciiTheme="minorEastAsia" w:hAnsiTheme="minorEastAsia" w:eastAsiaTheme="minorEastAsia" w:cstheme="minorEastAsia"/>
                <w:bCs/>
                <w:sz w:val="21"/>
                <w:szCs w:val="21"/>
                <w:lang w:eastAsia="zh-CN"/>
              </w:rPr>
              <w:t>明治维新的深层次背景，培养家国情怀。</w:t>
            </w: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厘清基本概念，培养学生历史解</w:t>
            </w:r>
            <w:r>
              <w:rPr>
                <w:rFonts w:hint="eastAsia" w:asciiTheme="minorEastAsia" w:hAnsiTheme="minorEastAsia" w:eastAsiaTheme="minorEastAsia" w:cstheme="minorEastAsia"/>
                <w:sz w:val="21"/>
                <w:szCs w:val="21"/>
              </w:rPr>
              <w:t>释素养。</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通过创设情境——人物故事和翻翻卡功能，让学生轻松理解明治</w:t>
            </w:r>
            <w:r>
              <w:rPr>
                <w:rFonts w:hint="eastAsia" w:asciiTheme="minorEastAsia" w:hAnsiTheme="minorEastAsia" w:eastAsiaTheme="minorEastAsia" w:cstheme="minorEastAsia"/>
                <w:bCs/>
                <w:sz w:val="21"/>
                <w:szCs w:val="21"/>
              </w:rPr>
              <w:t>维新的主要内容，化抽象为具体，化难为易，轻松突破重点，同时增加课堂趣味性和学生的参与度。</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rPr>
                <w:rFonts w:hint="eastAsia" w:asciiTheme="minorEastAsia" w:hAnsiTheme="minorEastAsia" w:eastAsiaTheme="minorEastAsia" w:cstheme="minorEastAsia"/>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精选生动的史料，结合学生的自查资料，使学生易于理解武士不仅领导了明治维新，而且将自己充分融化到这场改革中，为明治维新做出重大贡献，突破难点。培养学生主动学习、合作探究的能力，提升学生史料实证的素养。</w:t>
            </w: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Cs/>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rPr>
                <w:rFonts w:hint="eastAsia" w:asciiTheme="minorEastAsia" w:hAnsiTheme="minorEastAsia" w:eastAsiaTheme="minorEastAsia" w:cstheme="minorEastAsia"/>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rPr>
                <w:rFonts w:hint="eastAsia" w:asciiTheme="minorEastAsia" w:hAnsiTheme="minorEastAsia" w:eastAsiaTheme="minorEastAsia" w:cstheme="minorEastAsia"/>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根据学情反馈，进行重难点突破。以明治天皇的《废刀令》切入，事例鲜活生动，易于引发学生对明治维新改革影响的思考。培养学生论从史出的能力、口头表述历史的能力、思辨能力，培养核心素养。</w:t>
            </w:r>
          </w:p>
          <w:p>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设置层次性问题，由小到大、由浅入深，逐步推进，利于培养学生的深度思维。</w:t>
            </w:r>
          </w:p>
          <w:p>
            <w:pPr>
              <w:keepNext w:val="0"/>
              <w:keepLines w:val="0"/>
              <w:pageBreakBefore w:val="0"/>
              <w:tabs>
                <w:tab w:val="left" w:pos="1678"/>
              </w:tabs>
              <w:kinsoku/>
              <w:wordWrap/>
              <w:overflowPunct/>
              <w:topLinePunct w:val="0"/>
              <w:autoSpaceDE/>
              <w:autoSpaceDN/>
              <w:bidi w:val="0"/>
              <w:snapToGrid w:val="0"/>
              <w:spacing w:line="360" w:lineRule="auto"/>
              <w:rPr>
                <w:rFonts w:hint="eastAsia" w:asciiTheme="minorEastAsia" w:hAnsiTheme="minorEastAsia" w:eastAsiaTheme="minorEastAsia" w:cstheme="minorEastAsia"/>
                <w:sz w:val="21"/>
                <w:szCs w:val="21"/>
              </w:rPr>
            </w:pPr>
          </w:p>
          <w:p>
            <w:pPr>
              <w:keepNext w:val="0"/>
              <w:keepLines w:val="0"/>
              <w:pageBreakBefore w:val="0"/>
              <w:tabs>
                <w:tab w:val="left" w:pos="1678"/>
              </w:tabs>
              <w:kinsoku/>
              <w:wordWrap/>
              <w:overflowPunct/>
              <w:topLinePunct w:val="0"/>
              <w:autoSpaceDE/>
              <w:autoSpaceDN/>
              <w:bidi w:val="0"/>
              <w:snapToGrid w:val="0"/>
              <w:spacing w:line="360" w:lineRule="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通过当今世人对明治维新的不同评价与解读，设置具有思辨性的问题，让学生形成多角度考虑问题的历史思维，最终形成自己的历史解释。</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通过智慧课堂手写板功能，生生互批，提高学生参与课堂的广度，促使其积极思考，培养学生合作探究的能力，有效突破难点。</w:t>
            </w:r>
          </w:p>
        </w:tc>
        <w:tc>
          <w:tcPr>
            <w:tcW w:w="1268" w:type="dxa"/>
            <w:tcBorders>
              <w:top w:val="single" w:color="auto" w:sz="4" w:space="0"/>
              <w:bottom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同屏展示图示、问题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随机选人。</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利用智慧课堂连线活动功能。</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屏幕推送文字史料，批注作答，开启点赞功能，</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推送视频</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屏幕分享，</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t>推送图文史料</w:t>
            </w:r>
            <w:r>
              <w:rPr>
                <w:rFonts w:hint="eastAsia" w:asciiTheme="minorEastAsia" w:hAnsiTheme="minorEastAsia" w:eastAsiaTheme="minorEastAsia" w:cstheme="minorEastAsia"/>
                <w:bCs/>
                <w:sz w:val="21"/>
                <w:szCs w:val="21"/>
                <w:lang w:eastAsia="zh-CN"/>
              </w:rPr>
              <w:t>。</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同屏展示图文内容。</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发起选词填空功能。</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翻翻卡功能，抢答。</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发起讨论以及批注作答功能，</w:t>
            </w:r>
            <w:r>
              <w:rPr>
                <w:rFonts w:hint="eastAsia" w:asciiTheme="minorEastAsia" w:hAnsiTheme="minorEastAsia" w:eastAsiaTheme="minorEastAsia" w:cstheme="minorEastAsia"/>
                <w:sz w:val="21"/>
                <w:szCs w:val="21"/>
              </w:rPr>
              <w:t>学生在智慧平板上进行勾划、标注。</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教师通过屏幕巡视功能查看学生的标注情况。</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发起投票活动，根据投票数据，展开线上和线下交流</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屏幕推送。</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学生运用手写板功能作答、拍照上传。</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运用智慧课堂的画笔功能互批。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0" w:type="dxa"/>
            <w:gridSpan w:val="5"/>
          </w:tcPr>
          <w:p>
            <w:pPr>
              <w:tabs>
                <w:tab w:val="left" w:pos="1678"/>
              </w:tabs>
              <w:snapToGrid w:val="0"/>
              <w:spacing w:line="360" w:lineRule="auto"/>
              <w:textAlignment w:val="auto"/>
              <w:rPr>
                <w:rFonts w:ascii="宋体" w:hAnsi="宋体" w:cs="宋体"/>
                <w:b/>
                <w:color w:val="000000" w:themeColor="text1"/>
                <w:kern w:val="2"/>
                <w:sz w:val="24"/>
                <w:szCs w:val="24"/>
                <w14:textFill>
                  <w14:solidFill>
                    <w14:schemeClr w14:val="tx1"/>
                  </w14:solidFill>
                </w14:textFill>
              </w:rPr>
            </w:pPr>
            <w:r>
              <w:rPr>
                <w:rFonts w:hint="eastAsia" w:ascii="宋体" w:hAnsi="宋体" w:cs="宋体"/>
                <w:b/>
                <w:color w:val="000000" w:themeColor="text1"/>
                <w:kern w:val="2"/>
                <w:sz w:val="24"/>
                <w:szCs w:val="24"/>
                <w14:textFill>
                  <w14:solidFill>
                    <w14:schemeClr w14:val="tx1"/>
                  </w14:solidFill>
                </w14:textFill>
              </w:rPr>
              <w:t>【课堂小结】</w:t>
            </w:r>
          </w:p>
          <w:p>
            <w:pPr>
              <w:tabs>
                <w:tab w:val="left" w:pos="1678"/>
              </w:tabs>
              <w:snapToGrid w:val="0"/>
              <w:spacing w:line="360" w:lineRule="auto"/>
              <w:ind w:firstLine="420" w:firstLineChars="200"/>
              <w:rPr>
                <w:rFonts w:ascii="宋体" w:hAnsi="宋体" w:cs="华文楷体"/>
                <w:sz w:val="21"/>
                <w:szCs w:val="21"/>
              </w:rPr>
            </w:pPr>
            <w:r>
              <w:rPr>
                <w:rFonts w:hint="eastAsia" w:ascii="宋体" w:hAnsi="宋体" w:cs="华文楷体"/>
                <w:sz w:val="21"/>
                <w:szCs w:val="21"/>
              </w:rPr>
              <w:t>作为幕府统治根基的武士阶层，随着时代的发展，因为贫困化，武士阶层开始分化；面临民族危机，他们推翻封建幕府；又顺应世界大势，进行改革，富国强兵。当时的那群武士以“壮士断腕”的精神打破旧体制，推动日本近代化改革，他们能够根据时代潮流与世界格局的变化因势而谋、应势而动、顺势而为。这场武士阶层领导并融化其中的明治维新使日本摆脱了沦为半殖民地的危机，还成功地实现了社会转型，成为当时亚洲唯一的资本主义强国，但是改革不彻底保留了大量武士阶层的“因子”，为其日后对亚洲国家的侵略埋下隐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060" w:type="dxa"/>
            <w:gridSpan w:val="5"/>
          </w:tcPr>
          <w:p>
            <w:pPr>
              <w:spacing w:line="360" w:lineRule="auto"/>
              <w:rPr>
                <w:rFonts w:ascii="宋体" w:hAnsi="宋体" w:cs="宋体"/>
                <w:b/>
                <w:color w:val="000000" w:themeColor="text1"/>
                <w:kern w:val="2"/>
                <w:sz w:val="24"/>
                <w:szCs w:val="24"/>
                <w14:textFill>
                  <w14:solidFill>
                    <w14:schemeClr w14:val="tx1"/>
                  </w14:solidFill>
                </w14:textFill>
              </w:rPr>
            </w:pPr>
            <w:r>
              <w:rPr>
                <w:rFonts w:hint="eastAsia"/>
                <w:sz w:val="24"/>
                <w:szCs w:val="24"/>
              </w:rPr>
              <w:t>【</w:t>
            </w:r>
            <w:r>
              <w:rPr>
                <w:rFonts w:hint="eastAsia" w:ascii="宋体" w:hAnsi="宋体" w:cs="宋体"/>
                <w:b/>
                <w:color w:val="000000" w:themeColor="text1"/>
                <w:kern w:val="2"/>
                <w:sz w:val="24"/>
                <w:szCs w:val="24"/>
                <w14:textFill>
                  <w14:solidFill>
                    <w14:schemeClr w14:val="tx1"/>
                  </w14:solidFill>
                </w14:textFill>
              </w:rPr>
              <w:t>板书设计】</w:t>
            </w:r>
          </w:p>
          <w:p>
            <w:pPr>
              <w:spacing w:line="360" w:lineRule="auto"/>
              <w:rPr>
                <w:rFonts w:ascii="宋体" w:hAnsi="宋体" w:cs="宋体"/>
                <w:b w:val="0"/>
                <w:bCs/>
                <w:color w:val="000000" w:themeColor="text1"/>
                <w:kern w:val="2"/>
                <w:sz w:val="21"/>
                <w:szCs w:val="21"/>
                <w14:textFill>
                  <w14:solidFill>
                    <w14:schemeClr w14:val="tx1"/>
                  </w14:solidFill>
                </w14:textFill>
              </w:rPr>
            </w:pPr>
            <w:r>
              <w:rPr>
                <w:rFonts w:hint="eastAsia" w:ascii="宋体" w:hAnsi="宋体" w:cs="宋体"/>
                <w:b w:val="0"/>
                <w:bCs/>
                <w:color w:val="000000" w:themeColor="text1"/>
                <w:kern w:val="2"/>
                <w:sz w:val="21"/>
                <w:szCs w:val="21"/>
                <w14:textFill>
                  <w14:solidFill>
                    <w14:schemeClr w14:val="tx1"/>
                  </w14:solidFill>
                </w14:textFill>
              </w:rPr>
              <w:t xml:space="preserve">第4课 </w:t>
            </w:r>
            <w:r>
              <w:rPr>
                <w:rFonts w:ascii="宋体" w:hAnsi="宋体" w:cs="宋体"/>
                <w:b w:val="0"/>
                <w:bCs/>
                <w:color w:val="000000" w:themeColor="text1"/>
                <w:kern w:val="2"/>
                <w:sz w:val="21"/>
                <w:szCs w:val="21"/>
                <w14:textFill>
                  <w14:solidFill>
                    <w14:schemeClr w14:val="tx1"/>
                  </w14:solidFill>
                </w14:textFill>
              </w:rPr>
              <w:t xml:space="preserve"> </w:t>
            </w:r>
            <w:r>
              <w:rPr>
                <w:rFonts w:hint="eastAsia" w:ascii="宋体" w:hAnsi="宋体" w:cs="宋体"/>
                <w:b w:val="0"/>
                <w:bCs/>
                <w:color w:val="000000" w:themeColor="text1"/>
                <w:kern w:val="2"/>
                <w:sz w:val="21"/>
                <w:szCs w:val="21"/>
                <w14:textFill>
                  <w14:solidFill>
                    <w14:schemeClr w14:val="tx1"/>
                  </w14:solidFill>
                </w14:textFill>
              </w:rPr>
              <w:t>明治维新</w:t>
            </w:r>
          </w:p>
          <w:p>
            <w:pPr>
              <w:pStyle w:val="13"/>
              <w:numPr>
                <w:ilvl w:val="0"/>
                <w:numId w:val="2"/>
              </w:numPr>
              <w:spacing w:line="360" w:lineRule="auto"/>
              <w:ind w:firstLineChars="0"/>
              <w:rPr>
                <w:rFonts w:ascii="宋体" w:hAnsi="宋体" w:cs="宋体"/>
                <w:bCs/>
                <w:color w:val="000000" w:themeColor="text1"/>
                <w:kern w:val="2"/>
                <w:sz w:val="20"/>
                <w:szCs w:val="21"/>
                <w14:textFill>
                  <w14:solidFill>
                    <w14:schemeClr w14:val="tx1"/>
                  </w14:solidFill>
                </w14:textFill>
              </w:rPr>
            </w:pPr>
            <w:r>
              <w:rPr>
                <w:rFonts w:hint="eastAsia" w:ascii="宋体" w:hAnsi="宋体" w:cs="宋体"/>
                <w:bCs/>
                <w:color w:val="000000" w:themeColor="text1"/>
                <w:kern w:val="2"/>
                <w:sz w:val="20"/>
                <w:szCs w:val="21"/>
                <w14:textFill>
                  <w14:solidFill>
                    <w14:schemeClr w14:val="tx1"/>
                  </w14:solidFill>
                </w14:textFill>
              </w:rPr>
              <w:t>武士的缘起</w:t>
            </w:r>
          </w:p>
          <w:p>
            <w:pPr>
              <w:spacing w:line="360" w:lineRule="auto"/>
              <w:rPr>
                <w:rFonts w:ascii="宋体" w:hAnsi="宋体" w:cs="宋体"/>
                <w:bCs/>
                <w:color w:val="000000" w:themeColor="text1"/>
                <w:kern w:val="2"/>
                <w:sz w:val="20"/>
                <w:szCs w:val="21"/>
                <w14:textFill>
                  <w14:solidFill>
                    <w14:schemeClr w14:val="tx1"/>
                  </w14:solidFill>
                </w14:textFill>
              </w:rPr>
            </w:pPr>
            <w:r>
              <w:rPr>
                <w:rFonts w:hint="eastAsia" w:ascii="宋体" w:hAnsi="宋体" w:cs="宋体"/>
                <w:bCs/>
                <w:color w:val="000000" w:themeColor="text1"/>
                <w:kern w:val="2"/>
                <w:sz w:val="20"/>
                <w:szCs w:val="21"/>
                <w14:textFill>
                  <w14:solidFill>
                    <w14:schemeClr w14:val="tx1"/>
                  </w14:solidFill>
                </w14:textFill>
              </w:rPr>
              <w:t>二、武士的分化</w:t>
            </w:r>
          </w:p>
          <w:p>
            <w:pPr>
              <w:spacing w:line="360" w:lineRule="auto"/>
              <w:rPr>
                <w:rFonts w:ascii="宋体" w:hAnsi="宋体" w:cs="宋体"/>
                <w:bCs/>
                <w:color w:val="000000" w:themeColor="text1"/>
                <w:kern w:val="2"/>
                <w:sz w:val="20"/>
                <w:szCs w:val="21"/>
                <w14:textFill>
                  <w14:solidFill>
                    <w14:schemeClr w14:val="tx1"/>
                  </w14:solidFill>
                </w14:textFill>
              </w:rPr>
            </w:pPr>
            <w:r>
              <w:rPr>
                <w:rFonts w:hint="eastAsia" w:ascii="宋体" w:hAnsi="宋体" w:cs="宋体"/>
                <w:bCs/>
                <w:color w:val="000000" w:themeColor="text1"/>
                <w:kern w:val="2"/>
                <w:sz w:val="20"/>
                <w:szCs w:val="21"/>
                <w14:textFill>
                  <w14:solidFill>
                    <w14:schemeClr w14:val="tx1"/>
                  </w14:solidFill>
                </w14:textFill>
              </w:rPr>
              <w:t>三、武士的改革</w:t>
            </w:r>
          </w:p>
          <w:p>
            <w:pPr>
              <w:spacing w:line="360" w:lineRule="auto"/>
              <w:rPr>
                <w:rFonts w:ascii="宋体" w:hAnsi="宋体" w:cs="宋体"/>
                <w:b/>
                <w:color w:val="000000" w:themeColor="text1"/>
                <w:kern w:val="2"/>
                <w:sz w:val="24"/>
                <w:szCs w:val="24"/>
                <w14:textFill>
                  <w14:solidFill>
                    <w14:schemeClr w14:val="tx1"/>
                  </w14:solidFill>
                </w14:textFill>
              </w:rPr>
            </w:pPr>
            <w:r>
              <w:rPr>
                <w:rFonts w:hint="eastAsia" w:ascii="宋体" w:hAnsi="宋体" w:cs="宋体"/>
                <w:bCs/>
                <w:color w:val="000000" w:themeColor="text1"/>
                <w:kern w:val="2"/>
                <w:sz w:val="20"/>
                <w:szCs w:val="21"/>
                <w14:textFill>
                  <w14:solidFill>
                    <w14:schemeClr w14:val="tx1"/>
                  </w14:solidFill>
                </w14:textFill>
              </w:rPr>
              <w:t>四．武士的归宿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0" w:type="dxa"/>
            <w:gridSpan w:val="5"/>
          </w:tcPr>
          <w:p>
            <w:pPr>
              <w:tabs>
                <w:tab w:val="left" w:pos="1678"/>
              </w:tabs>
              <w:snapToGrid w:val="0"/>
              <w:spacing w:line="360" w:lineRule="auto"/>
              <w:textAlignment w:val="auto"/>
              <w:rPr>
                <w:rFonts w:hint="eastAsia" w:eastAsia="宋体"/>
                <w:sz w:val="24"/>
                <w:szCs w:val="24"/>
                <w:lang w:eastAsia="zh-CN"/>
              </w:rPr>
            </w:pPr>
            <w:r>
              <w:rPr>
                <w:rFonts w:hint="eastAsia" w:ascii="宋体" w:hAnsi="宋体" w:cs="宋体"/>
                <w:b/>
                <w:color w:val="000000" w:themeColor="text1"/>
                <w:kern w:val="2"/>
                <w:sz w:val="24"/>
                <w:szCs w:val="24"/>
                <w:lang w:eastAsia="zh-CN"/>
                <w14:textFill>
                  <w14:solidFill>
                    <w14:schemeClr w14:val="tx1"/>
                  </w14:solidFill>
                </w14:textFill>
              </w:rPr>
              <w:t>课后：</w:t>
            </w:r>
            <w:r>
              <w:rPr>
                <w:rFonts w:hint="eastAsia" w:ascii="宋体" w:hAnsi="宋体" w:cs="宋体"/>
                <w:b/>
                <w:color w:val="000000" w:themeColor="text1"/>
                <w:kern w:val="2"/>
                <w:sz w:val="24"/>
                <w:szCs w:val="24"/>
                <w14:textFill>
                  <w14:solidFill>
                    <w14:schemeClr w14:val="tx1"/>
                  </w14:solidFill>
                </w14:textFill>
              </w:rPr>
              <w:t>【作业布置】</w:t>
            </w:r>
            <w:r>
              <w:rPr>
                <w:rFonts w:hint="eastAsia"/>
                <w:sz w:val="24"/>
                <w:szCs w:val="24"/>
              </w:rPr>
              <w:t>（分层布置，因材施教</w:t>
            </w:r>
            <w:r>
              <w:rPr>
                <w:rFonts w:hint="eastAsia"/>
                <w:sz w:val="24"/>
                <w:szCs w:val="24"/>
                <w:lang w:eastAsia="zh-CN"/>
              </w:rPr>
              <w:t>，观测答题数据，个性化推送讲解微课）</w:t>
            </w:r>
          </w:p>
          <w:p>
            <w:pPr>
              <w:spacing w:line="360" w:lineRule="auto"/>
              <w:rPr>
                <w:rFonts w:ascii="宋体" w:hAnsi="宋体"/>
                <w:sz w:val="21"/>
                <w:szCs w:val="21"/>
              </w:rPr>
            </w:pPr>
            <w:r>
              <w:rPr>
                <w:rFonts w:hint="eastAsia" w:ascii="宋体" w:hAnsi="宋体"/>
                <w:b/>
                <w:bCs/>
                <w:sz w:val="21"/>
                <w:szCs w:val="21"/>
              </w:rPr>
              <w:t>提前给学生分成3个作业小组，分层布置作业。</w:t>
            </w:r>
          </w:p>
          <w:p>
            <w:pPr>
              <w:spacing w:line="360" w:lineRule="auto"/>
              <w:rPr>
                <w:rFonts w:ascii="宋体" w:hAnsi="宋体"/>
                <w:sz w:val="21"/>
                <w:szCs w:val="21"/>
              </w:rPr>
            </w:pPr>
            <w:r>
              <w:rPr>
                <w:rFonts w:hint="eastAsia" w:ascii="宋体" w:hAnsi="宋体"/>
                <w:sz w:val="21"/>
                <w:szCs w:val="21"/>
              </w:rPr>
              <w:t>作业1:选择题</w:t>
            </w:r>
          </w:p>
          <w:p>
            <w:pPr>
              <w:tabs>
                <w:tab w:val="left" w:pos="1678"/>
              </w:tabs>
              <w:snapToGrid w:val="0"/>
              <w:spacing w:line="360" w:lineRule="auto"/>
              <w:rPr>
                <w:rFonts w:ascii="宋体" w:hAnsi="宋体"/>
                <w:sz w:val="21"/>
                <w:szCs w:val="21"/>
              </w:rPr>
            </w:pPr>
            <w:r>
              <w:rPr>
                <w:rFonts w:hint="eastAsia" w:ascii="宋体" w:hAnsi="宋体"/>
                <w:sz w:val="21"/>
                <w:szCs w:val="21"/>
              </w:rPr>
              <w:t>1．斯塔夫里•阿诺斯在《全球通史》中写道：“过去，日本以‘日本精神、中国知识’为口号，适应了经过挑选的中国文化的某些方面。现在，日本又以‘东方道德、西方技艺’为口号，向西方借用了它所盼望的东西。”材料所述的日本的两次改革都（  ）</w:t>
            </w:r>
          </w:p>
          <w:p>
            <w:pPr>
              <w:tabs>
                <w:tab w:val="left" w:pos="1678"/>
              </w:tabs>
              <w:snapToGrid w:val="0"/>
              <w:spacing w:line="360" w:lineRule="auto"/>
              <w:ind w:firstLine="210" w:firstLineChars="100"/>
              <w:rPr>
                <w:rFonts w:ascii="宋体" w:hAnsi="宋体"/>
                <w:sz w:val="21"/>
                <w:szCs w:val="21"/>
              </w:rPr>
            </w:pPr>
            <w:r>
              <w:rPr>
                <w:rFonts w:hint="eastAsia" w:ascii="宋体" w:hAnsi="宋体"/>
                <w:sz w:val="21"/>
                <w:szCs w:val="21"/>
              </w:rPr>
              <w:t>A．学习中国文化  B．引进了西方技术  C．实现了社会转型  D．解除了民族危机</w:t>
            </w:r>
          </w:p>
          <w:p>
            <w:pPr>
              <w:tabs>
                <w:tab w:val="left" w:pos="1678"/>
              </w:tabs>
              <w:snapToGrid w:val="0"/>
              <w:spacing w:line="360" w:lineRule="auto"/>
              <w:rPr>
                <w:rFonts w:ascii="宋体" w:hAnsi="宋体"/>
                <w:sz w:val="21"/>
                <w:szCs w:val="21"/>
              </w:rPr>
            </w:pPr>
            <w:r>
              <w:rPr>
                <w:rFonts w:hint="eastAsia" w:ascii="宋体" w:hAnsi="宋体"/>
                <w:sz w:val="21"/>
                <w:szCs w:val="21"/>
              </w:rPr>
              <w:t>2．近代日本社会，最先放弃排斥外国做法，转而接受西方先进技术和思想做法的阶层是（  ）</w:t>
            </w:r>
          </w:p>
          <w:p>
            <w:pPr>
              <w:tabs>
                <w:tab w:val="left" w:pos="2401"/>
              </w:tabs>
              <w:snapToGrid w:val="0"/>
              <w:spacing w:line="360" w:lineRule="auto"/>
              <w:ind w:firstLine="210" w:firstLineChars="100"/>
              <w:rPr>
                <w:rFonts w:ascii="宋体" w:hAnsi="宋体"/>
                <w:sz w:val="21"/>
                <w:szCs w:val="21"/>
              </w:rPr>
            </w:pPr>
            <w:r>
              <w:rPr>
                <w:rFonts w:hint="eastAsia" w:ascii="宋体" w:hAnsi="宋体"/>
                <w:sz w:val="21"/>
                <w:szCs w:val="21"/>
              </w:rPr>
              <w:t>A．大名          B．中下级武士       C．资产阶级         D．新兴地主</w:t>
            </w:r>
          </w:p>
          <w:p>
            <w:pPr>
              <w:tabs>
                <w:tab w:val="left" w:pos="1678"/>
              </w:tabs>
              <w:snapToGrid w:val="0"/>
              <w:spacing w:line="360" w:lineRule="auto"/>
              <w:rPr>
                <w:rFonts w:ascii="宋体" w:hAnsi="宋体"/>
                <w:sz w:val="21"/>
                <w:szCs w:val="21"/>
              </w:rPr>
            </w:pPr>
            <w:r>
              <w:rPr>
                <w:rFonts w:hint="eastAsia" w:ascii="宋体" w:hAnsi="宋体"/>
                <w:sz w:val="21"/>
                <w:szCs w:val="21"/>
              </w:rPr>
              <w:t>3．某一书中写道：“总的来说，一句话，武士的时代，终于被终结了……在日本这个国度里，不再有那么一大帮子特权阶级，人和人之间，至少从法律角度上看，都是平等的了。”这一现象的发生与下列哪一历史事件相关（  ）</w:t>
            </w:r>
          </w:p>
          <w:p>
            <w:pPr>
              <w:snapToGrid w:val="0"/>
              <w:spacing w:line="360" w:lineRule="auto"/>
              <w:ind w:firstLine="210" w:firstLineChars="100"/>
              <w:rPr>
                <w:rFonts w:ascii="宋体" w:hAnsi="宋体"/>
                <w:sz w:val="21"/>
                <w:szCs w:val="21"/>
              </w:rPr>
            </w:pPr>
            <w:r>
              <w:rPr>
                <w:rFonts w:hint="eastAsia" w:ascii="宋体" w:hAnsi="宋体"/>
                <w:sz w:val="21"/>
                <w:szCs w:val="21"/>
              </w:rPr>
              <w:t>A．大化改新</w:t>
            </w:r>
            <w:r>
              <w:rPr>
                <w:rFonts w:hint="eastAsia" w:ascii="宋体" w:hAnsi="宋体"/>
                <w:sz w:val="21"/>
                <w:szCs w:val="21"/>
              </w:rPr>
              <w:tab/>
            </w:r>
            <w:r>
              <w:rPr>
                <w:rFonts w:hint="eastAsia" w:ascii="宋体" w:hAnsi="宋体"/>
                <w:sz w:val="21"/>
                <w:szCs w:val="21"/>
              </w:rPr>
              <w:t xml:space="preserve">      B．明治维新          C．抗日战争        D．南北战争</w:t>
            </w:r>
          </w:p>
          <w:p>
            <w:pPr>
              <w:spacing w:line="360" w:lineRule="auto"/>
              <w:rPr>
                <w:rFonts w:ascii="宋体" w:hAnsi="宋体"/>
                <w:sz w:val="21"/>
                <w:szCs w:val="21"/>
              </w:rPr>
            </w:pPr>
            <w:r>
              <w:rPr>
                <w:rFonts w:hint="eastAsia" w:ascii="宋体" w:hAnsi="宋体"/>
                <w:sz w:val="21"/>
                <w:szCs w:val="21"/>
              </w:rPr>
              <w:t>作业2:简答题</w:t>
            </w:r>
          </w:p>
          <w:p>
            <w:pPr>
              <w:spacing w:line="360" w:lineRule="auto"/>
              <w:rPr>
                <w:rFonts w:ascii="宋体" w:hAnsi="宋体"/>
                <w:sz w:val="21"/>
                <w:szCs w:val="21"/>
              </w:rPr>
            </w:pPr>
            <w:r>
              <w:rPr>
                <w:rFonts w:hint="eastAsia" w:ascii="宋体" w:hAnsi="宋体"/>
                <w:sz w:val="21"/>
                <w:szCs w:val="21"/>
              </w:rPr>
              <w:t>简要说出</w:t>
            </w:r>
            <w:r>
              <w:rPr>
                <w:rFonts w:hint="eastAsia" w:ascii="宋体" w:hAnsi="宋体"/>
                <w:sz w:val="21"/>
                <w:szCs w:val="21"/>
                <w:lang w:eastAsia="zh-CN"/>
              </w:rPr>
              <w:t>明治维新的主要内容和作用</w:t>
            </w:r>
            <w:r>
              <w:rPr>
                <w:rFonts w:hint="eastAsia" w:ascii="宋体" w:hAnsi="宋体"/>
                <w:sz w:val="21"/>
                <w:szCs w:val="21"/>
              </w:rPr>
              <w:t>。</w:t>
            </w:r>
          </w:p>
          <w:p>
            <w:pPr>
              <w:spacing w:line="360" w:lineRule="auto"/>
              <w:rPr>
                <w:rFonts w:hint="eastAsia" w:ascii="宋体" w:hAnsi="宋体" w:eastAsia="宋体"/>
                <w:sz w:val="21"/>
                <w:szCs w:val="21"/>
                <w:lang w:eastAsia="zh-CN"/>
              </w:rPr>
            </w:pPr>
            <w:r>
              <w:rPr>
                <w:rFonts w:hint="eastAsia" w:ascii="宋体" w:hAnsi="宋体"/>
                <w:sz w:val="21"/>
                <w:szCs w:val="21"/>
              </w:rPr>
              <w:t>作业3:探究题</w:t>
            </w:r>
            <w:r>
              <w:rPr>
                <w:rFonts w:hint="eastAsia" w:ascii="宋体" w:hAnsi="宋体"/>
                <w:sz w:val="21"/>
                <w:szCs w:val="21"/>
                <w:lang w:eastAsia="zh-CN"/>
              </w:rPr>
              <w:t>（任选一题）</w:t>
            </w:r>
          </w:p>
          <w:p>
            <w:pPr>
              <w:spacing w:line="360" w:lineRule="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rPr>
              <w:t>课下查阅资料，结合</w:t>
            </w:r>
            <w:r>
              <w:rPr>
                <w:rFonts w:hint="eastAsia" w:ascii="宋体" w:hAnsi="宋体"/>
                <w:sz w:val="21"/>
                <w:szCs w:val="21"/>
                <w:lang w:eastAsia="zh-CN"/>
              </w:rPr>
              <w:t>史实</w:t>
            </w:r>
            <w:r>
              <w:rPr>
                <w:rFonts w:hint="eastAsia" w:ascii="宋体" w:hAnsi="宋体"/>
                <w:sz w:val="21"/>
                <w:szCs w:val="21"/>
              </w:rPr>
              <w:t>说明</w:t>
            </w:r>
            <w:r>
              <w:rPr>
                <w:rFonts w:hint="eastAsia" w:ascii="宋体" w:hAnsi="宋体"/>
                <w:sz w:val="21"/>
                <w:szCs w:val="21"/>
                <w:lang w:eastAsia="zh-CN"/>
              </w:rPr>
              <w:t>明治维新的影响</w:t>
            </w:r>
            <w:r>
              <w:rPr>
                <w:rFonts w:hint="eastAsia" w:ascii="宋体" w:hAnsi="宋体"/>
                <w:sz w:val="21"/>
                <w:szCs w:val="21"/>
              </w:rPr>
              <w:t>。</w:t>
            </w:r>
            <w:r>
              <w:rPr>
                <w:rFonts w:hint="eastAsia" w:ascii="宋体" w:hAnsi="宋体"/>
                <w:sz w:val="21"/>
                <w:szCs w:val="21"/>
                <w:lang w:eastAsia="zh-CN"/>
              </w:rPr>
              <w:t>（要求多角度、大时空））</w:t>
            </w:r>
          </w:p>
          <w:p>
            <w:pPr>
              <w:spacing w:line="360" w:lineRule="auto"/>
              <w:rPr>
                <w:rFonts w:hint="default" w:ascii="宋体" w:hAnsi="宋体" w:eastAsia="宋体"/>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2）结合今日所学分析历史的方法，尝试用“顺应时代潮流的某个阶层的变化会对本国产生重大影响”的观点解读其它国家的发展。</w:t>
            </w:r>
          </w:p>
        </w:tc>
      </w:tr>
    </w:tbl>
    <w:p>
      <w:pPr>
        <w:spacing w:line="360" w:lineRule="auto"/>
        <w:rPr>
          <w:sz w:val="24"/>
          <w:szCs w:val="24"/>
        </w:rPr>
      </w:pPr>
    </w:p>
    <w:sectPr>
      <w:pgSz w:w="11906" w:h="16838"/>
      <w:pgMar w:top="1418" w:right="1418" w:bottom="1134"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D792F"/>
    <w:multiLevelType w:val="multilevel"/>
    <w:tmpl w:val="591D792F"/>
    <w:lvl w:ilvl="0" w:tentative="0">
      <w:start w:val="0"/>
      <w:numFmt w:val="none"/>
      <w:lvlText w:val="一、"/>
      <w:lvlJc w:val="left"/>
      <w:pPr>
        <w:ind w:left="394" w:hanging="394"/>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F27C5B"/>
    <w:multiLevelType w:val="multilevel"/>
    <w:tmpl w:val="6EF27C5B"/>
    <w:lvl w:ilvl="0" w:tentative="0">
      <w:start w:val="1"/>
      <w:numFmt w:val="decimal"/>
      <w:lvlText w:val="（%1）"/>
      <w:lvlJc w:val="left"/>
      <w:pPr>
        <w:ind w:left="530" w:hanging="53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jM2ExMmYwNTg5OGRmMjBiODU1MTViNWY3Mjk5YzQifQ=="/>
  </w:docVars>
  <w:rsids>
    <w:rsidRoot w:val="00665507"/>
    <w:rsid w:val="000315CD"/>
    <w:rsid w:val="00037609"/>
    <w:rsid w:val="00054319"/>
    <w:rsid w:val="00054E27"/>
    <w:rsid w:val="00054F2E"/>
    <w:rsid w:val="00071BCD"/>
    <w:rsid w:val="000721EE"/>
    <w:rsid w:val="00074FF5"/>
    <w:rsid w:val="000A76B0"/>
    <w:rsid w:val="000C5781"/>
    <w:rsid w:val="000C5861"/>
    <w:rsid w:val="000F3618"/>
    <w:rsid w:val="00160EEC"/>
    <w:rsid w:val="00164233"/>
    <w:rsid w:val="0018248C"/>
    <w:rsid w:val="00194C90"/>
    <w:rsid w:val="001A1916"/>
    <w:rsid w:val="001B2947"/>
    <w:rsid w:val="001C15E9"/>
    <w:rsid w:val="001C2D2C"/>
    <w:rsid w:val="001D6D76"/>
    <w:rsid w:val="001F213D"/>
    <w:rsid w:val="00217BE7"/>
    <w:rsid w:val="0022214B"/>
    <w:rsid w:val="002330D8"/>
    <w:rsid w:val="00234920"/>
    <w:rsid w:val="00243BED"/>
    <w:rsid w:val="00244AD0"/>
    <w:rsid w:val="00246431"/>
    <w:rsid w:val="00260543"/>
    <w:rsid w:val="00260BF1"/>
    <w:rsid w:val="00262832"/>
    <w:rsid w:val="00273A99"/>
    <w:rsid w:val="00284F41"/>
    <w:rsid w:val="002918E9"/>
    <w:rsid w:val="002B2A6D"/>
    <w:rsid w:val="002B5EA3"/>
    <w:rsid w:val="002C6F5E"/>
    <w:rsid w:val="002D7953"/>
    <w:rsid w:val="002E7053"/>
    <w:rsid w:val="002F49DD"/>
    <w:rsid w:val="00300420"/>
    <w:rsid w:val="00314D0C"/>
    <w:rsid w:val="0031545F"/>
    <w:rsid w:val="00323BD1"/>
    <w:rsid w:val="0034430E"/>
    <w:rsid w:val="0034470C"/>
    <w:rsid w:val="00347850"/>
    <w:rsid w:val="003478AD"/>
    <w:rsid w:val="00351724"/>
    <w:rsid w:val="003566CA"/>
    <w:rsid w:val="00360FB3"/>
    <w:rsid w:val="003641F8"/>
    <w:rsid w:val="00380DF4"/>
    <w:rsid w:val="003A7C7B"/>
    <w:rsid w:val="003C13A5"/>
    <w:rsid w:val="003D155A"/>
    <w:rsid w:val="003F0C1F"/>
    <w:rsid w:val="004018C1"/>
    <w:rsid w:val="00404970"/>
    <w:rsid w:val="00404C11"/>
    <w:rsid w:val="00414BDC"/>
    <w:rsid w:val="00432EEA"/>
    <w:rsid w:val="00495254"/>
    <w:rsid w:val="00497AAC"/>
    <w:rsid w:val="004A0A19"/>
    <w:rsid w:val="004D162F"/>
    <w:rsid w:val="004E42BC"/>
    <w:rsid w:val="005078C1"/>
    <w:rsid w:val="00510978"/>
    <w:rsid w:val="005221E1"/>
    <w:rsid w:val="0052559E"/>
    <w:rsid w:val="0058157C"/>
    <w:rsid w:val="00584587"/>
    <w:rsid w:val="00594053"/>
    <w:rsid w:val="00597806"/>
    <w:rsid w:val="005A0458"/>
    <w:rsid w:val="005B0DB8"/>
    <w:rsid w:val="005B2D14"/>
    <w:rsid w:val="005B5D87"/>
    <w:rsid w:val="005E7B22"/>
    <w:rsid w:val="005E7C8A"/>
    <w:rsid w:val="005F10E8"/>
    <w:rsid w:val="006145B5"/>
    <w:rsid w:val="00623B50"/>
    <w:rsid w:val="00635875"/>
    <w:rsid w:val="0064098F"/>
    <w:rsid w:val="00643A0A"/>
    <w:rsid w:val="00647D85"/>
    <w:rsid w:val="006533E3"/>
    <w:rsid w:val="00653AD1"/>
    <w:rsid w:val="0066445A"/>
    <w:rsid w:val="006654E6"/>
    <w:rsid w:val="00665507"/>
    <w:rsid w:val="00666128"/>
    <w:rsid w:val="006D4460"/>
    <w:rsid w:val="006E1E25"/>
    <w:rsid w:val="00700471"/>
    <w:rsid w:val="007153CE"/>
    <w:rsid w:val="007500C1"/>
    <w:rsid w:val="007532A5"/>
    <w:rsid w:val="007609BB"/>
    <w:rsid w:val="00761793"/>
    <w:rsid w:val="00762AAE"/>
    <w:rsid w:val="0076331A"/>
    <w:rsid w:val="007825D1"/>
    <w:rsid w:val="00797AFA"/>
    <w:rsid w:val="007A6D6B"/>
    <w:rsid w:val="007B2BE1"/>
    <w:rsid w:val="007C1A92"/>
    <w:rsid w:val="008137B8"/>
    <w:rsid w:val="00817A83"/>
    <w:rsid w:val="00827F07"/>
    <w:rsid w:val="00835358"/>
    <w:rsid w:val="00836F10"/>
    <w:rsid w:val="00840BCE"/>
    <w:rsid w:val="0084435E"/>
    <w:rsid w:val="008504C2"/>
    <w:rsid w:val="008734BF"/>
    <w:rsid w:val="008819B3"/>
    <w:rsid w:val="00891E80"/>
    <w:rsid w:val="00894FFD"/>
    <w:rsid w:val="008A1B3D"/>
    <w:rsid w:val="008C7D07"/>
    <w:rsid w:val="008D0D64"/>
    <w:rsid w:val="008D1D98"/>
    <w:rsid w:val="008D4F8E"/>
    <w:rsid w:val="008F57FD"/>
    <w:rsid w:val="00903E11"/>
    <w:rsid w:val="00906DA1"/>
    <w:rsid w:val="00911F5D"/>
    <w:rsid w:val="00915836"/>
    <w:rsid w:val="00920EF4"/>
    <w:rsid w:val="00926F98"/>
    <w:rsid w:val="00961885"/>
    <w:rsid w:val="0098308E"/>
    <w:rsid w:val="009A4D74"/>
    <w:rsid w:val="009A57BA"/>
    <w:rsid w:val="009B1177"/>
    <w:rsid w:val="009B25C4"/>
    <w:rsid w:val="009B510D"/>
    <w:rsid w:val="009C0D55"/>
    <w:rsid w:val="009C3CB1"/>
    <w:rsid w:val="009C5F2A"/>
    <w:rsid w:val="009D04E9"/>
    <w:rsid w:val="009D278D"/>
    <w:rsid w:val="009E14E0"/>
    <w:rsid w:val="00A028C3"/>
    <w:rsid w:val="00A12F14"/>
    <w:rsid w:val="00A16B32"/>
    <w:rsid w:val="00A24D8B"/>
    <w:rsid w:val="00A43571"/>
    <w:rsid w:val="00A43683"/>
    <w:rsid w:val="00A55F39"/>
    <w:rsid w:val="00A57F99"/>
    <w:rsid w:val="00A64FAA"/>
    <w:rsid w:val="00A93F78"/>
    <w:rsid w:val="00A9575A"/>
    <w:rsid w:val="00AA5BD7"/>
    <w:rsid w:val="00AA5D9D"/>
    <w:rsid w:val="00AD0275"/>
    <w:rsid w:val="00AD68D0"/>
    <w:rsid w:val="00AE2AEF"/>
    <w:rsid w:val="00AE36ED"/>
    <w:rsid w:val="00B25732"/>
    <w:rsid w:val="00B40812"/>
    <w:rsid w:val="00B4241A"/>
    <w:rsid w:val="00B47504"/>
    <w:rsid w:val="00B6501F"/>
    <w:rsid w:val="00B734B7"/>
    <w:rsid w:val="00B840CB"/>
    <w:rsid w:val="00B8682F"/>
    <w:rsid w:val="00B87006"/>
    <w:rsid w:val="00B947D1"/>
    <w:rsid w:val="00BC79AA"/>
    <w:rsid w:val="00C21E41"/>
    <w:rsid w:val="00C37F0A"/>
    <w:rsid w:val="00C421BF"/>
    <w:rsid w:val="00C53BE1"/>
    <w:rsid w:val="00C61C1C"/>
    <w:rsid w:val="00C61EC8"/>
    <w:rsid w:val="00C6258E"/>
    <w:rsid w:val="00C631D5"/>
    <w:rsid w:val="00C91A2E"/>
    <w:rsid w:val="00C94A9D"/>
    <w:rsid w:val="00CA61B1"/>
    <w:rsid w:val="00CD32BE"/>
    <w:rsid w:val="00CE02F9"/>
    <w:rsid w:val="00CE23FA"/>
    <w:rsid w:val="00CE75DD"/>
    <w:rsid w:val="00CF19D8"/>
    <w:rsid w:val="00D01558"/>
    <w:rsid w:val="00D037DD"/>
    <w:rsid w:val="00D0672F"/>
    <w:rsid w:val="00D17DE9"/>
    <w:rsid w:val="00D23ABC"/>
    <w:rsid w:val="00D421C4"/>
    <w:rsid w:val="00D43450"/>
    <w:rsid w:val="00D43B81"/>
    <w:rsid w:val="00D52673"/>
    <w:rsid w:val="00D5530E"/>
    <w:rsid w:val="00D9718B"/>
    <w:rsid w:val="00DA122E"/>
    <w:rsid w:val="00DA6B1A"/>
    <w:rsid w:val="00DC2274"/>
    <w:rsid w:val="00E15C9E"/>
    <w:rsid w:val="00E225BA"/>
    <w:rsid w:val="00E405B9"/>
    <w:rsid w:val="00E46EB2"/>
    <w:rsid w:val="00E66111"/>
    <w:rsid w:val="00E730C3"/>
    <w:rsid w:val="00E80CDF"/>
    <w:rsid w:val="00E94F57"/>
    <w:rsid w:val="00EA08CF"/>
    <w:rsid w:val="00EB45AF"/>
    <w:rsid w:val="00EB4B05"/>
    <w:rsid w:val="00EC0668"/>
    <w:rsid w:val="00EC4DB3"/>
    <w:rsid w:val="00ED6644"/>
    <w:rsid w:val="00ED7AE8"/>
    <w:rsid w:val="00EF275D"/>
    <w:rsid w:val="00EF6148"/>
    <w:rsid w:val="00F1288F"/>
    <w:rsid w:val="00F34EE1"/>
    <w:rsid w:val="00F50901"/>
    <w:rsid w:val="00F90621"/>
    <w:rsid w:val="00FB0DD4"/>
    <w:rsid w:val="00FB3034"/>
    <w:rsid w:val="00FC3FD9"/>
    <w:rsid w:val="00FE53EF"/>
    <w:rsid w:val="00FE6F5F"/>
    <w:rsid w:val="00FE73E6"/>
    <w:rsid w:val="1AAD409A"/>
    <w:rsid w:val="1D7B086D"/>
    <w:rsid w:val="42A608B4"/>
    <w:rsid w:val="4A143F1B"/>
    <w:rsid w:val="4AB00025"/>
    <w:rsid w:val="52471FB4"/>
    <w:rsid w:val="593130F2"/>
    <w:rsid w:val="67647C59"/>
    <w:rsid w:val="71A12D2E"/>
    <w:rsid w:val="747C3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footer"/>
    <w:basedOn w:val="1"/>
    <w:link w:val="12"/>
    <w:autoRedefine/>
    <w:unhideWhenUsed/>
    <w:qFormat/>
    <w:uiPriority w:val="99"/>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5">
    <w:name w:val="Normal (Web)"/>
    <w:basedOn w:val="1"/>
    <w:autoRedefine/>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6">
    <w:name w:val="annotation subject"/>
    <w:basedOn w:val="2"/>
    <w:next w:val="2"/>
    <w:link w:val="15"/>
    <w:autoRedefine/>
    <w:semiHidden/>
    <w:unhideWhenUsed/>
    <w:qFormat/>
    <w:uiPriority w:val="99"/>
    <w:rPr>
      <w:b/>
      <w:bCs/>
    </w:rPr>
  </w:style>
  <w:style w:type="table" w:styleId="8">
    <w:name w:val="Table Grid"/>
    <w:basedOn w:val="7"/>
    <w:autoRedefine/>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autoRedefine/>
    <w:semiHidden/>
    <w:unhideWhenUsed/>
    <w:qFormat/>
    <w:uiPriority w:val="99"/>
    <w:rPr>
      <w:sz w:val="21"/>
      <w:szCs w:val="21"/>
    </w:rPr>
  </w:style>
  <w:style w:type="character" w:customStyle="1" w:styleId="11">
    <w:name w:val="页眉 字符"/>
    <w:basedOn w:val="9"/>
    <w:link w:val="4"/>
    <w:autoRedefine/>
    <w:qFormat/>
    <w:uiPriority w:val="99"/>
    <w:rPr>
      <w:sz w:val="18"/>
      <w:szCs w:val="18"/>
    </w:rPr>
  </w:style>
  <w:style w:type="character" w:customStyle="1" w:styleId="12">
    <w:name w:val="页脚 字符"/>
    <w:basedOn w:val="9"/>
    <w:link w:val="3"/>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批注文字 字符"/>
    <w:basedOn w:val="9"/>
    <w:link w:val="2"/>
    <w:autoRedefine/>
    <w:semiHidden/>
    <w:qFormat/>
    <w:uiPriority w:val="99"/>
    <w:rPr>
      <w:rFonts w:ascii="Times New Roman" w:hAnsi="Times New Roman" w:eastAsia="宋体" w:cs="Times New Roman"/>
      <w:kern w:val="0"/>
      <w:szCs w:val="20"/>
    </w:rPr>
  </w:style>
  <w:style w:type="character" w:customStyle="1" w:styleId="15">
    <w:name w:val="批注主题 字符"/>
    <w:basedOn w:val="14"/>
    <w:link w:val="6"/>
    <w:autoRedefine/>
    <w:semiHidden/>
    <w:qFormat/>
    <w:uiPriority w:val="99"/>
    <w:rPr>
      <w:rFonts w:ascii="Times New Roman" w:hAnsi="Times New Roman" w:eastAsia="宋体" w:cs="Times New Roman"/>
      <w:b/>
      <w:bCs/>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FC70-D7D8-4938-9C44-A3C52EA4057C}">
  <ds:schemaRefs/>
</ds:datastoreItem>
</file>

<file path=docProps/app.xml><?xml version="1.0" encoding="utf-8"?>
<Properties xmlns="http://schemas.openxmlformats.org/officeDocument/2006/extended-properties" xmlns:vt="http://schemas.openxmlformats.org/officeDocument/2006/docPropsVTypes">
  <Template>Normal</Template>
  <Pages>10</Pages>
  <Words>6630</Words>
  <Characters>6712</Characters>
  <Lines>52</Lines>
  <Paragraphs>14</Paragraphs>
  <TotalTime>2</TotalTime>
  <ScaleCrop>false</ScaleCrop>
  <LinksUpToDate>false</LinksUpToDate>
  <CharactersWithSpaces>6808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2022-08-12T02:55:00Z</dcterms:created>
  <dc:creator>user</dc:creator>
  <cp:lastModifiedBy>T</cp:lastModifiedBy>
  <dcterms:modified xsi:type="dcterms:W3CDTF">2024-02-12T01:23:05Z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831D837D9C2940538EEDA84DFC073E94_12</vt:lpwstr>
  </property>
</Properties>
</file>